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eastAsia"/>
          <w:b/>
          <w:bCs w:val="0"/>
          <w:lang w:val="en-US" w:eastAsia="zh-CN"/>
        </w:rPr>
      </w:pPr>
      <w:r>
        <w:rPr>
          <w:rFonts w:hint="eastAsia"/>
          <w:b/>
          <w:bCs w:val="0"/>
          <w:lang w:val="en-US" w:eastAsia="zh-CN"/>
        </w:rPr>
        <w:t>中西疫情</w:t>
      </w:r>
    </w:p>
    <w:p>
      <w:pPr>
        <w:rPr>
          <w:rFonts w:hint="default"/>
          <w:b/>
          <w:bCs w:val="0"/>
          <w:lang w:val="en-US" w:eastAsia="zh-CN"/>
        </w:rPr>
      </w:pPr>
      <w:r>
        <w:rPr>
          <w:rFonts w:hint="eastAsia"/>
          <w:b/>
          <w:bCs w:val="0"/>
          <w:lang w:val="en-US" w:eastAsia="zh-CN"/>
        </w:rPr>
        <w:t>国内例子：</w:t>
      </w:r>
    </w:p>
    <w:p>
      <w:pPr>
        <w:rPr>
          <w:rFonts w:hint="eastAsia"/>
          <w:lang w:val="en-US" w:eastAsia="zh-CN"/>
        </w:rPr>
      </w:pPr>
      <w:r>
        <w:rPr>
          <w:rFonts w:hint="eastAsia"/>
          <w:lang w:val="en-US" w:eastAsia="zh-CN"/>
        </w:rPr>
        <w:t>浙大城市学院新冠肺炎疫情防疫制度：</w:t>
      </w:r>
    </w:p>
    <w:p>
      <w:pPr>
        <w:rPr>
          <w:rFonts w:hint="eastAsia"/>
          <w:lang w:val="en-US" w:eastAsia="zh-CN"/>
        </w:rPr>
      </w:pPr>
      <w:r>
        <w:rPr>
          <w:rFonts w:hint="eastAsia"/>
          <w:lang w:val="en-US" w:eastAsia="zh-CN"/>
        </w:rPr>
        <w:t>一、公众号更新防疫措施和防疫的最新消息</w:t>
      </w:r>
    </w:p>
    <w:p>
      <w:pPr>
        <w:rPr>
          <w:rFonts w:hint="default"/>
          <w:lang w:val="en-US" w:eastAsia="zh-CN"/>
        </w:rPr>
      </w:pPr>
    </w:p>
    <w:p>
      <w:pPr>
        <w:keepNext w:val="0"/>
        <w:keepLines w:val="0"/>
        <w:widowControl/>
        <w:suppressLineNumbers w:val="0"/>
        <w:jc w:val="left"/>
        <w:rPr>
          <w:rFonts w:ascii="宋体" w:hAnsi="宋体" w:eastAsia="宋体" w:cs="宋体"/>
          <w:sz w:val="24"/>
          <w:szCs w:val="24"/>
        </w:rPr>
      </w:pPr>
      <w:r>
        <w:rPr>
          <w:rFonts w:hint="eastAsia"/>
          <w:lang w:val="en-US" w:eastAsia="zh-CN"/>
        </w:rPr>
        <w:t>1.发表</w:t>
      </w:r>
      <w:r>
        <w:rPr>
          <w:rFonts w:hint="default"/>
          <w:lang w:val="en-US" w:eastAsia="zh-CN"/>
        </w:rPr>
        <w:t>倡议书｜同心战疫 共护平安</w:t>
      </w:r>
      <w:r>
        <w:rPr>
          <w:rFonts w:ascii="宋体" w:hAnsi="宋体" w:eastAsia="宋体" w:cs="宋体"/>
          <w:sz w:val="24"/>
          <w:szCs w:val="24"/>
        </w:rPr>
        <w:drawing>
          <wp:inline distT="0" distB="0" distL="114300" distR="114300">
            <wp:extent cx="5913755" cy="3318510"/>
            <wp:effectExtent l="0" t="0" r="14605" b="381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
                    <a:stretch>
                      <a:fillRect/>
                    </a:stretch>
                  </pic:blipFill>
                  <pic:spPr>
                    <a:xfrm>
                      <a:off x="0" y="0"/>
                      <a:ext cx="5913755" cy="331851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sz w:val="24"/>
          <w:szCs w:val="24"/>
        </w:rPr>
      </w:pPr>
    </w:p>
    <w:p>
      <w:pPr>
        <w:rPr>
          <w:rFonts w:hint="eastAsia"/>
          <w:lang w:val="en-US" w:eastAsia="zh-CN"/>
        </w:rPr>
      </w:pPr>
      <w:r>
        <w:rPr>
          <w:rFonts w:hint="default"/>
          <w:b/>
          <w:bCs/>
          <w:lang w:val="en-US" w:eastAsia="zh-CN"/>
        </w:rPr>
        <w:t>致学校各级党组织、全体党员干部的倡议书</w:t>
      </w:r>
      <w:r>
        <w:rPr>
          <w:rFonts w:hint="eastAsia"/>
          <w:lang w:val="en-US" w:eastAsia="zh-CN"/>
        </w:rPr>
        <w:t>：在这个紧要关头，全校各级党组织、全体党员干部要敢于亮剑，发挥党组织战斗堡垒作用和共产党员先锋模范作用，扛起疫情防控使命担当。</w:t>
      </w:r>
    </w:p>
    <w:p>
      <w:pPr>
        <w:rPr>
          <w:rFonts w:hint="default"/>
          <w:b/>
          <w:bCs/>
          <w:lang w:val="en-US" w:eastAsia="zh-CN"/>
        </w:rPr>
      </w:pPr>
      <w:r>
        <w:rPr>
          <w:rFonts w:hint="default"/>
          <w:b/>
          <w:bCs/>
          <w:lang w:val="en-US" w:eastAsia="zh-CN"/>
        </w:rPr>
        <w:t>一要带头担起政治责任。二要带头参与防控工作。三要带头遵守防疫纪律。</w:t>
      </w:r>
    </w:p>
    <w:p>
      <w:pPr>
        <w:bidi w:val="0"/>
        <w:rPr>
          <w:rFonts w:hint="default" w:asciiTheme="minorHAnsi" w:hAnsiTheme="minorHAnsi" w:eastAsiaTheme="minorEastAsia" w:cstheme="minorBidi"/>
          <w:kern w:val="0"/>
          <w:sz w:val="24"/>
          <w:szCs w:val="24"/>
          <w:lang w:val="en-US" w:eastAsia="zh-CN" w:bidi="ar"/>
        </w:rPr>
      </w:pPr>
    </w:p>
    <w:p>
      <w:pPr>
        <w:bidi w:val="0"/>
        <w:rPr>
          <w:rFonts w:hint="default"/>
          <w:lang w:val="en-US" w:eastAsia="zh-CN"/>
        </w:rPr>
      </w:pPr>
    </w:p>
    <w:p>
      <w:pPr>
        <w:numPr>
          <w:ilvl w:val="0"/>
          <w:numId w:val="1"/>
        </w:numPr>
        <w:bidi w:val="0"/>
        <w:jc w:val="left"/>
        <w:rPr>
          <w:rFonts w:hint="eastAsia"/>
          <w:lang w:val="en-US" w:eastAsia="zh-CN"/>
        </w:rPr>
      </w:pPr>
      <w:r>
        <w:rPr>
          <w:rFonts w:hint="eastAsia"/>
          <w:b/>
          <w:bCs/>
          <w:lang w:val="en-US" w:eastAsia="zh-CN"/>
        </w:rPr>
        <w:t>三小时完成万人核酸检测！</w:t>
      </w:r>
      <w:r>
        <w:rPr>
          <w:rFonts w:hint="eastAsia"/>
          <w:lang w:val="en-US" w:eastAsia="zh-CN"/>
        </w:rPr>
        <w:t>学工线助力城院速度！</w:t>
      </w:r>
    </w:p>
    <w:p>
      <w:pPr>
        <w:numPr>
          <w:numId w:val="0"/>
        </w:numPr>
        <w:bidi w:val="0"/>
        <w:jc w:val="left"/>
        <w:rPr>
          <w:rFonts w:hint="eastAsia"/>
          <w:b/>
          <w:bCs/>
          <w:lang w:val="en-US" w:eastAsia="zh-CN"/>
        </w:rPr>
      </w:pPr>
      <w:r>
        <w:rPr>
          <w:rFonts w:hint="default"/>
          <w:lang w:val="en-US" w:eastAsia="zh-CN"/>
        </w:rPr>
        <w:t>受本轮疫情影</w:t>
      </w:r>
      <w:r>
        <w:rPr>
          <w:rFonts w:hint="eastAsia"/>
          <w:lang w:val="en-US" w:eastAsia="zh-CN"/>
        </w:rPr>
        <w:t>响，</w:t>
      </w:r>
      <w:r>
        <w:rPr>
          <w:rFonts w:hint="default"/>
          <w:lang w:val="en-US" w:eastAsia="zh-CN"/>
        </w:rPr>
        <w:t>目前疫情防控形势较为严峻</w:t>
      </w:r>
      <w:r>
        <w:rPr>
          <w:rFonts w:hint="eastAsia"/>
          <w:lang w:val="en-US" w:eastAsia="zh-CN"/>
        </w:rPr>
        <w:t>，</w:t>
      </w:r>
      <w:r>
        <w:rPr>
          <w:rFonts w:hint="default"/>
          <w:lang w:val="en-US" w:eastAsia="zh-CN"/>
        </w:rPr>
        <w:t>学校学工线闻令而动</w:t>
      </w:r>
      <w:r>
        <w:rPr>
          <w:rFonts w:hint="eastAsia"/>
          <w:lang w:val="en-US" w:eastAsia="zh-CN"/>
        </w:rPr>
        <w:t>。</w:t>
      </w:r>
      <w:r>
        <w:rPr>
          <w:rFonts w:hint="default"/>
          <w:lang w:val="en-US" w:eastAsia="zh-CN"/>
        </w:rPr>
        <w:t>众志成城</w:t>
      </w:r>
      <w:r>
        <w:rPr>
          <w:rFonts w:hint="eastAsia"/>
          <w:lang w:val="en-US" w:eastAsia="zh-CN"/>
        </w:rPr>
        <w:t>，</w:t>
      </w:r>
      <w:r>
        <w:rPr>
          <w:rFonts w:hint="default"/>
          <w:lang w:val="en-US" w:eastAsia="zh-CN"/>
        </w:rPr>
        <w:t>战鼓紧擂，一线冲锋</w:t>
      </w:r>
      <w:r>
        <w:rPr>
          <w:rFonts w:hint="eastAsia"/>
          <w:lang w:val="en-US" w:eastAsia="zh-CN"/>
        </w:rPr>
        <w:t>。</w:t>
      </w:r>
      <w:r>
        <w:rPr>
          <w:rFonts w:hint="default"/>
          <w:b/>
          <w:bCs/>
          <w:lang w:val="en-US" w:eastAsia="zh-CN"/>
        </w:rPr>
        <w:t>迅速组建一支由学工部全体人员及42名一线辅导员</w:t>
      </w:r>
      <w:r>
        <w:rPr>
          <w:rFonts w:hint="eastAsia"/>
          <w:b/>
          <w:bCs/>
          <w:lang w:val="en-US" w:eastAsia="zh-CN"/>
        </w:rPr>
        <w:t>，</w:t>
      </w:r>
      <w:r>
        <w:rPr>
          <w:rFonts w:hint="default"/>
          <w:b/>
          <w:bCs/>
          <w:lang w:val="en-US" w:eastAsia="zh-CN"/>
        </w:rPr>
        <w:t>72名志愿者组成的抗疫突击队</w:t>
      </w:r>
      <w:r>
        <w:rPr>
          <w:rFonts w:hint="eastAsia"/>
          <w:b/>
          <w:bCs/>
          <w:lang w:val="en-US" w:eastAsia="zh-CN"/>
        </w:rPr>
        <w:t>。</w:t>
      </w:r>
      <w:r>
        <w:rPr>
          <w:rFonts w:hint="default"/>
          <w:lang w:val="en-US" w:eastAsia="zh-CN"/>
        </w:rPr>
        <w:t>4月21日清晨六点到九点</w:t>
      </w:r>
      <w:r>
        <w:rPr>
          <w:rFonts w:hint="eastAsia"/>
          <w:lang w:val="en-US" w:eastAsia="zh-CN"/>
        </w:rPr>
        <w:t>，</w:t>
      </w:r>
      <w:r>
        <w:rPr>
          <w:rFonts w:hint="default"/>
          <w:b/>
          <w:bCs/>
          <w:lang w:val="en-US" w:eastAsia="zh-CN"/>
        </w:rPr>
        <w:t>3个小时完成万名学核酸检测</w:t>
      </w:r>
      <w:r>
        <w:rPr>
          <w:rFonts w:hint="eastAsia"/>
          <w:b/>
          <w:bCs/>
          <w:lang w:val="en-US" w:eastAsia="zh-CN"/>
        </w:rPr>
        <w:t>，</w:t>
      </w:r>
      <w:r>
        <w:rPr>
          <w:rFonts w:hint="default"/>
          <w:b/>
          <w:bCs/>
          <w:lang w:val="en-US" w:eastAsia="zh-CN"/>
        </w:rPr>
        <w:t>用实际行动践行“立德树人”初心使命</w:t>
      </w:r>
      <w:r>
        <w:rPr>
          <w:rFonts w:hint="eastAsia"/>
          <w:b/>
          <w:bCs/>
          <w:lang w:val="en-US" w:eastAsia="zh-CN"/>
        </w:rPr>
        <w:t>，</w:t>
      </w:r>
      <w:r>
        <w:rPr>
          <w:rFonts w:hint="default"/>
          <w:b/>
          <w:bCs/>
          <w:lang w:val="en-US" w:eastAsia="zh-CN"/>
        </w:rPr>
        <w:t>为抗击疫情做出了高校思政工作者的积极贡献</w:t>
      </w:r>
      <w:r>
        <w:rPr>
          <w:rFonts w:hint="eastAsia"/>
          <w:b/>
          <w:bCs/>
          <w:lang w:val="en-US" w:eastAsia="zh-CN"/>
        </w:rPr>
        <w:t>。</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500755" cy="2334895"/>
            <wp:effectExtent l="0" t="0" r="4445" b="12065"/>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5"/>
                    <a:stretch>
                      <a:fillRect/>
                    </a:stretch>
                  </pic:blipFill>
                  <pic:spPr>
                    <a:xfrm>
                      <a:off x="0" y="0"/>
                      <a:ext cx="3500755" cy="2334895"/>
                    </a:xfrm>
                    <a:prstGeom prst="rect">
                      <a:avLst/>
                    </a:prstGeom>
                    <a:noFill/>
                    <a:ln w="9525">
                      <a:noFill/>
                    </a:ln>
                  </pic:spPr>
                </pic:pic>
              </a:graphicData>
            </a:graphic>
          </wp:inline>
        </w:drawing>
      </w:r>
    </w:p>
    <w:p>
      <w:pPr>
        <w:numPr>
          <w:numId w:val="0"/>
        </w:numPr>
        <w:bidi w:val="0"/>
        <w:jc w:val="left"/>
        <w:rPr>
          <w:rFonts w:hint="eastAsia"/>
          <w:lang w:val="en-US" w:eastAsia="zh-CN"/>
        </w:rPr>
      </w:pPr>
    </w:p>
    <w:p>
      <w:pPr>
        <w:numPr>
          <w:numId w:val="0"/>
        </w:numPr>
        <w:bidi w:val="0"/>
        <w:jc w:val="left"/>
        <w:rPr>
          <w:rFonts w:hint="eastAsia"/>
          <w:b/>
          <w:bCs/>
          <w:lang w:val="en-US" w:eastAsia="zh-CN"/>
        </w:rPr>
      </w:pPr>
      <w:r>
        <w:rPr>
          <w:rFonts w:hint="eastAsia"/>
          <w:lang w:val="en-US" w:eastAsia="zh-CN"/>
        </w:rPr>
        <w:t>4月20日晚，</w:t>
      </w:r>
      <w:r>
        <w:rPr>
          <w:rFonts w:hint="eastAsia"/>
          <w:b/>
          <w:bCs/>
          <w:lang w:val="en-US" w:eastAsia="zh-CN"/>
        </w:rPr>
        <w:t>根据学校疫情防控工作领导小组办公室统一安排学工部紧急召开学院疫情防控部署会</w:t>
      </w:r>
      <w:r>
        <w:rPr>
          <w:rFonts w:hint="eastAsia"/>
          <w:lang w:val="en-US" w:eastAsia="zh-CN"/>
        </w:rPr>
        <w:t xml:space="preserve"> ，</w:t>
      </w:r>
      <w:r>
        <w:rPr>
          <w:rFonts w:hint="eastAsia"/>
          <w:b/>
          <w:bCs/>
          <w:lang w:val="en-US" w:eastAsia="zh-CN"/>
        </w:rPr>
        <w:t>全面摸清在校学生底数精心安排核酸检测顺序，实现精细化闭环管理。</w:t>
      </w:r>
    </w:p>
    <w:p>
      <w:pPr>
        <w:numPr>
          <w:numId w:val="0"/>
        </w:numPr>
        <w:bidi w:val="0"/>
        <w:jc w:val="left"/>
        <w:rPr>
          <w:rFonts w:hint="eastAsia"/>
          <w:lang w:val="en-US" w:eastAsia="zh-CN"/>
        </w:rPr>
      </w:pPr>
    </w:p>
    <w:p>
      <w:pPr>
        <w:numPr>
          <w:numId w:val="0"/>
        </w:numPr>
        <w:bidi w:val="0"/>
        <w:jc w:val="left"/>
        <w:rPr>
          <w:rFonts w:hint="eastAsia"/>
          <w:lang w:val="en-US" w:eastAsia="zh-CN"/>
        </w:rPr>
      </w:pPr>
    </w:p>
    <w:p>
      <w:pPr>
        <w:numPr>
          <w:numId w:val="0"/>
        </w:numPr>
        <w:bidi w:val="0"/>
        <w:jc w:val="left"/>
        <w:rPr>
          <w:rFonts w:hint="eastAsia"/>
          <w:lang w:val="en-US" w:eastAsia="zh-CN"/>
        </w:rPr>
      </w:pPr>
      <w:r>
        <w:rPr>
          <w:rFonts w:hint="eastAsia"/>
          <w:lang w:val="en-US" w:eastAsia="zh-CN"/>
        </w:rPr>
        <w:t>4月21日清晨5点30分，踏着晨曦全体学工线集结完毕，迅速投入</w:t>
      </w:r>
      <w:r>
        <w:rPr>
          <w:rFonts w:hint="eastAsia"/>
          <w:b/>
          <w:bCs/>
          <w:lang w:val="en-US" w:eastAsia="zh-CN"/>
        </w:rPr>
        <w:t>志愿服务。</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603625" cy="3855720"/>
            <wp:effectExtent l="0" t="0" r="8255" b="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6"/>
                    <a:stretch>
                      <a:fillRect/>
                    </a:stretch>
                  </pic:blipFill>
                  <pic:spPr>
                    <a:xfrm>
                      <a:off x="0" y="0"/>
                      <a:ext cx="3603625" cy="385572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志愿服务</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957320" cy="2969260"/>
            <wp:effectExtent l="0" t="0" r="5080" b="2540"/>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7"/>
                    <a:stretch>
                      <a:fillRect/>
                    </a:stretch>
                  </pic:blipFill>
                  <pic:spPr>
                    <a:xfrm>
                      <a:off x="0" y="0"/>
                      <a:ext cx="3957320" cy="2969260"/>
                    </a:xfrm>
                    <a:prstGeom prst="rect">
                      <a:avLst/>
                    </a:prstGeom>
                    <a:noFill/>
                    <a:ln w="9525">
                      <a:noFill/>
                    </a:ln>
                  </pic:spPr>
                </pic:pic>
              </a:graphicData>
            </a:graphic>
          </wp:inline>
        </w:drawing>
      </w:r>
    </w:p>
    <w:p>
      <w:pPr>
        <w:keepNext w:val="0"/>
        <w:keepLines w:val="0"/>
        <w:widowControl/>
        <w:suppressLineNumbers w:val="0"/>
        <w:jc w:val="left"/>
        <w:rPr>
          <w:rFonts w:hint="default" w:ascii="宋体" w:hAnsi="宋体" w:eastAsia="宋体" w:cs="宋体"/>
          <w:kern w:val="0"/>
          <w:sz w:val="24"/>
          <w:szCs w:val="24"/>
          <w:lang w:val="en-US" w:eastAsia="zh-CN" w:bidi="ar"/>
        </w:rPr>
      </w:pPr>
    </w:p>
    <w:p>
      <w:pPr>
        <w:keepNext w:val="0"/>
        <w:keepLines w:val="0"/>
        <w:widowControl/>
        <w:suppressLineNumbers w:val="0"/>
        <w:jc w:val="left"/>
        <w:rPr>
          <w:rFonts w:hint="default" w:ascii="宋体" w:hAnsi="宋体" w:eastAsia="宋体" w:cs="宋体"/>
          <w:kern w:val="0"/>
          <w:sz w:val="24"/>
          <w:szCs w:val="24"/>
          <w:lang w:val="en-US" w:eastAsia="zh-CN" w:bidi="ar"/>
        </w:rPr>
      </w:pPr>
    </w:p>
    <w:p>
      <w:pPr>
        <w:keepNext w:val="0"/>
        <w:keepLines w:val="0"/>
        <w:widowControl/>
        <w:numPr>
          <w:ilvl w:val="0"/>
          <w:numId w:val="1"/>
        </w:numPr>
        <w:suppressLineNumbers w:val="0"/>
        <w:ind w:left="0" w:leftChars="0" w:firstLine="0" w:firstLine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开通核酸检测直播</w:t>
      </w:r>
    </w:p>
    <w:p>
      <w:pPr>
        <w:keepNext w:val="0"/>
        <w:keepLines w:val="0"/>
        <w:widowControl/>
        <w:numPr>
          <w:numId w:val="0"/>
        </w:numPr>
        <w:suppressLineNumbers w:val="0"/>
        <w:ind w:leftChars="0"/>
        <w:jc w:val="left"/>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学校已连续多日开展全员核酸检测。为方便同学们随时了解核酸检测排队情况，合理安排时间，减少拥挤，确保检测工作高效有序，校学生会计划从4月24日即明天起在学校南校区、北校区核酸采集点安排现场直播，届时请关注本条推送精选留言中的直播链接或关注微博账号“浙大城市学院学生会”观看直播。</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568190" cy="2060575"/>
            <wp:effectExtent l="0" t="0" r="3810" b="12065"/>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8"/>
                    <a:stretch>
                      <a:fillRect/>
                    </a:stretch>
                  </pic:blipFill>
                  <pic:spPr>
                    <a:xfrm>
                      <a:off x="0" y="0"/>
                      <a:ext cx="4568190" cy="206057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numPr>
          <w:ilvl w:val="0"/>
          <w:numId w:val="1"/>
        </w:numPr>
        <w:suppressLineNumbers w:val="0"/>
        <w:ind w:left="0" w:leftChars="0" w:firstLine="0" w:firstLine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延期各种聚集性活动</w:t>
      </w:r>
    </w:p>
    <w:p>
      <w:pPr>
        <w:keepNext w:val="0"/>
        <w:keepLines w:val="0"/>
        <w:widowControl/>
        <w:numPr>
          <w:numId w:val="0"/>
        </w:numPr>
        <w:suppressLineNumbers w:val="0"/>
        <w:ind w:leftChars="0"/>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娱乐活动</w:t>
      </w:r>
    </w:p>
    <w:p>
      <w:pPr>
        <w:keepNext w:val="0"/>
        <w:keepLines w:val="0"/>
        <w:widowControl/>
        <w:numPr>
          <w:numId w:val="0"/>
        </w:numPr>
        <w:suppressLineNumbers w:val="0"/>
        <w:ind w:leftChars="0"/>
        <w:jc w:val="left"/>
      </w:pPr>
      <w:r>
        <w:drawing>
          <wp:inline distT="0" distB="0" distL="114300" distR="114300">
            <wp:extent cx="4204970" cy="2807335"/>
            <wp:effectExtent l="0" t="0" r="1270" b="1206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204970" cy="2807335"/>
                    </a:xfrm>
                    <a:prstGeom prst="rect">
                      <a:avLst/>
                    </a:prstGeom>
                    <a:noFill/>
                    <a:ln>
                      <a:noFill/>
                    </a:ln>
                  </pic:spPr>
                </pic:pic>
              </a:graphicData>
            </a:graphic>
          </wp:inline>
        </w:drawing>
      </w:r>
    </w:p>
    <w:p>
      <w:pPr>
        <w:keepNext w:val="0"/>
        <w:keepLines w:val="0"/>
        <w:widowControl/>
        <w:numPr>
          <w:numId w:val="0"/>
        </w:numPr>
        <w:suppressLineNumbers w:val="0"/>
        <w:ind w:leftChars="0"/>
        <w:jc w:val="left"/>
        <w:rPr>
          <w:rFonts w:hint="default"/>
          <w:lang w:val="en-US" w:eastAsia="zh-CN"/>
        </w:rPr>
      </w:pPr>
      <w:r>
        <w:rPr>
          <w:rFonts w:hint="eastAsia"/>
          <w:lang w:val="en-US" w:eastAsia="zh-CN"/>
        </w:rPr>
        <w:t>期中考试延期</w:t>
      </w:r>
    </w:p>
    <w:p>
      <w:pPr>
        <w:keepNext w:val="0"/>
        <w:keepLines w:val="0"/>
        <w:widowControl/>
        <w:numPr>
          <w:numId w:val="0"/>
        </w:numPr>
        <w:suppressLineNumbers w:val="0"/>
        <w:ind w:leftChars="0"/>
        <w:jc w:val="left"/>
      </w:pPr>
      <w:r>
        <w:drawing>
          <wp:inline distT="0" distB="0" distL="114300" distR="114300">
            <wp:extent cx="4137660" cy="769620"/>
            <wp:effectExtent l="0" t="0" r="762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4137660" cy="769620"/>
                    </a:xfrm>
                    <a:prstGeom prst="rect">
                      <a:avLst/>
                    </a:prstGeom>
                    <a:noFill/>
                    <a:ln>
                      <a:noFill/>
                    </a:ln>
                  </pic:spPr>
                </pic:pic>
              </a:graphicData>
            </a:graphic>
          </wp:inline>
        </w:drawing>
      </w:r>
    </w:p>
    <w:p>
      <w:pPr>
        <w:keepNext w:val="0"/>
        <w:keepLines w:val="0"/>
        <w:widowControl/>
        <w:numPr>
          <w:numId w:val="0"/>
        </w:numPr>
        <w:suppressLineNumbers w:val="0"/>
        <w:ind w:leftChars="0"/>
        <w:jc w:val="left"/>
        <w:rPr>
          <w:rFonts w:hint="eastAsia"/>
          <w:lang w:val="en-US" w:eastAsia="zh-CN"/>
        </w:rPr>
      </w:pPr>
      <w:r>
        <w:rPr>
          <w:rFonts w:hint="eastAsia"/>
          <w:lang w:val="en-US" w:eastAsia="zh-CN"/>
        </w:rPr>
        <w:t>同时杭州市内的各种考试也延期</w:t>
      </w:r>
    </w:p>
    <w:p>
      <w:pPr>
        <w:keepNext w:val="0"/>
        <w:keepLines w:val="0"/>
        <w:widowControl/>
        <w:numPr>
          <w:numId w:val="0"/>
        </w:numPr>
        <w:suppressLineNumbers w:val="0"/>
        <w:ind w:leftChars="0"/>
        <w:jc w:val="left"/>
        <w:rPr>
          <w:rFonts w:hint="default"/>
          <w:lang w:val="en-US" w:eastAsia="zh-CN"/>
        </w:rPr>
      </w:pPr>
      <w:r>
        <w:rPr>
          <w:rFonts w:hint="default"/>
          <w:lang w:val="en-US" w:eastAsia="zh-CN"/>
        </w:rPr>
        <w:drawing>
          <wp:inline distT="0" distB="0" distL="114300" distR="114300">
            <wp:extent cx="2080260" cy="1303020"/>
            <wp:effectExtent l="0" t="0" r="7620" b="7620"/>
            <wp:docPr id="8" name="图片 8" descr="49b8a2bc058568ac3b8d9f767dbe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49b8a2bc058568ac3b8d9f767dbe754"/>
                    <pic:cNvPicPr>
                      <a:picLocks noChangeAspect="1"/>
                    </pic:cNvPicPr>
                  </pic:nvPicPr>
                  <pic:blipFill>
                    <a:blip r:embed="rId11"/>
                    <a:stretch>
                      <a:fillRect/>
                    </a:stretch>
                  </pic:blipFill>
                  <pic:spPr>
                    <a:xfrm>
                      <a:off x="0" y="0"/>
                      <a:ext cx="2080260" cy="1303020"/>
                    </a:xfrm>
                    <a:prstGeom prst="rect">
                      <a:avLst/>
                    </a:prstGeom>
                  </pic:spPr>
                </pic:pic>
              </a:graphicData>
            </a:graphic>
          </wp:inline>
        </w:drawing>
      </w:r>
    </w:p>
    <w:p>
      <w:pPr>
        <w:keepNext w:val="0"/>
        <w:keepLines w:val="0"/>
        <w:widowControl/>
        <w:numPr>
          <w:numId w:val="0"/>
        </w:numPr>
        <w:suppressLineNumbers w:val="0"/>
        <w:ind w:leftChars="0"/>
        <w:jc w:val="left"/>
        <w:rPr>
          <w:rFonts w:hint="default"/>
          <w:lang w:val="en-US" w:eastAsia="zh-CN"/>
        </w:rPr>
      </w:pPr>
    </w:p>
    <w:p>
      <w:pPr>
        <w:keepNext w:val="0"/>
        <w:keepLines w:val="0"/>
        <w:widowControl/>
        <w:numPr>
          <w:numId w:val="0"/>
        </w:numPr>
        <w:suppressLineNumbers w:val="0"/>
        <w:ind w:leftChars="0"/>
        <w:jc w:val="left"/>
        <w:rPr>
          <w:rFonts w:hint="default"/>
          <w:lang w:val="en-US" w:eastAsia="zh-CN"/>
        </w:rPr>
      </w:pPr>
    </w:p>
    <w:p>
      <w:pPr>
        <w:keepNext w:val="0"/>
        <w:keepLines w:val="0"/>
        <w:widowControl/>
        <w:numPr>
          <w:numId w:val="0"/>
        </w:numPr>
        <w:suppressLineNumbers w:val="0"/>
        <w:ind w:leftChars="0"/>
        <w:jc w:val="left"/>
        <w:rPr>
          <w:rFonts w:hint="default"/>
          <w:lang w:val="en-US" w:eastAsia="zh-CN"/>
        </w:rPr>
      </w:pPr>
    </w:p>
    <w:p>
      <w:pPr>
        <w:keepNext w:val="0"/>
        <w:keepLines w:val="0"/>
        <w:widowControl/>
        <w:numPr>
          <w:numId w:val="0"/>
        </w:numPr>
        <w:suppressLineNumbers w:val="0"/>
        <w:ind w:leftChars="0"/>
        <w:jc w:val="left"/>
        <w:rPr>
          <w:rFonts w:hint="default"/>
          <w:lang w:val="en-US" w:eastAsia="zh-CN"/>
        </w:rPr>
      </w:pPr>
    </w:p>
    <w:p>
      <w:pPr>
        <w:keepNext w:val="0"/>
        <w:keepLines w:val="0"/>
        <w:widowControl/>
        <w:numPr>
          <w:numId w:val="0"/>
        </w:numPr>
        <w:suppressLineNumbers w:val="0"/>
        <w:ind w:leftChars="0"/>
        <w:jc w:val="left"/>
        <w:rPr>
          <w:rFonts w:hint="default"/>
          <w:lang w:val="en-US" w:eastAsia="zh-CN"/>
        </w:rPr>
      </w:pPr>
    </w:p>
    <w:p>
      <w:pPr>
        <w:keepNext w:val="0"/>
        <w:keepLines w:val="0"/>
        <w:widowControl/>
        <w:numPr>
          <w:numId w:val="0"/>
        </w:numPr>
        <w:suppressLineNumbers w:val="0"/>
        <w:ind w:leftChars="0"/>
        <w:jc w:val="left"/>
        <w:rPr>
          <w:rFonts w:hint="default"/>
          <w:lang w:val="en-US" w:eastAsia="zh-CN"/>
        </w:rPr>
      </w:pPr>
    </w:p>
    <w:p>
      <w:pPr>
        <w:keepNext w:val="0"/>
        <w:keepLines w:val="0"/>
        <w:widowControl/>
        <w:numPr>
          <w:numId w:val="0"/>
        </w:numPr>
        <w:suppressLineNumbers w:val="0"/>
        <w:ind w:leftChars="0"/>
        <w:jc w:val="left"/>
        <w:rPr>
          <w:rFonts w:hint="default"/>
          <w:lang w:val="en-US" w:eastAsia="zh-CN"/>
        </w:rPr>
      </w:pPr>
    </w:p>
    <w:p>
      <w:pPr>
        <w:keepNext w:val="0"/>
        <w:keepLines w:val="0"/>
        <w:widowControl/>
        <w:numPr>
          <w:numId w:val="0"/>
        </w:numPr>
        <w:suppressLineNumbers w:val="0"/>
        <w:ind w:leftChars="0"/>
        <w:jc w:val="left"/>
        <w:rPr>
          <w:rFonts w:hint="default"/>
          <w:lang w:val="en-US" w:eastAsia="zh-CN"/>
        </w:rPr>
      </w:pPr>
    </w:p>
    <w:p>
      <w:pPr>
        <w:keepNext w:val="0"/>
        <w:keepLines w:val="0"/>
        <w:widowControl/>
        <w:numPr>
          <w:numId w:val="0"/>
        </w:numPr>
        <w:suppressLineNumbers w:val="0"/>
        <w:ind w:leftChars="0"/>
        <w:jc w:val="left"/>
        <w:rPr>
          <w:rFonts w:hint="default"/>
          <w:lang w:val="en-US" w:eastAsia="zh-CN"/>
        </w:rPr>
      </w:pPr>
    </w:p>
    <w:p>
      <w:pPr>
        <w:keepNext w:val="0"/>
        <w:keepLines w:val="0"/>
        <w:widowControl/>
        <w:numPr>
          <w:numId w:val="0"/>
        </w:numPr>
        <w:suppressLineNumbers w:val="0"/>
        <w:ind w:leftChars="0"/>
        <w:jc w:val="left"/>
        <w:rPr>
          <w:rFonts w:hint="default"/>
          <w:lang w:val="en-US" w:eastAsia="zh-CN"/>
        </w:rPr>
      </w:pPr>
    </w:p>
    <w:p>
      <w:pPr>
        <w:keepNext w:val="0"/>
        <w:keepLines w:val="0"/>
        <w:widowControl/>
        <w:numPr>
          <w:numId w:val="0"/>
        </w:numPr>
        <w:suppressLineNumbers w:val="0"/>
        <w:ind w:leftChars="0"/>
        <w:jc w:val="left"/>
        <w:rPr>
          <w:rFonts w:hint="default"/>
          <w:lang w:val="en-US" w:eastAsia="zh-CN"/>
        </w:rPr>
      </w:pPr>
    </w:p>
    <w:p>
      <w:pPr>
        <w:keepNext w:val="0"/>
        <w:keepLines w:val="0"/>
        <w:widowControl/>
        <w:numPr>
          <w:numId w:val="0"/>
        </w:numPr>
        <w:suppressLineNumbers w:val="0"/>
        <w:ind w:leftChars="0"/>
        <w:jc w:val="left"/>
        <w:rPr>
          <w:rFonts w:hint="default"/>
          <w:lang w:val="en-US" w:eastAsia="zh-CN"/>
        </w:rPr>
      </w:pPr>
    </w:p>
    <w:p>
      <w:pPr>
        <w:keepNext w:val="0"/>
        <w:keepLines w:val="0"/>
        <w:widowControl/>
        <w:numPr>
          <w:numId w:val="0"/>
        </w:numPr>
        <w:suppressLineNumbers w:val="0"/>
        <w:ind w:leftChars="0"/>
        <w:jc w:val="left"/>
        <w:rPr>
          <w:rFonts w:hint="default"/>
          <w:lang w:val="en-US" w:eastAsia="zh-CN"/>
        </w:rPr>
      </w:pPr>
    </w:p>
    <w:p>
      <w:pPr>
        <w:keepNext w:val="0"/>
        <w:keepLines w:val="0"/>
        <w:widowControl/>
        <w:numPr>
          <w:ilvl w:val="0"/>
          <w:numId w:val="1"/>
        </w:numPr>
        <w:suppressLineNumbers w:val="0"/>
        <w:ind w:left="0" w:leftChars="0" w:firstLine="0" w:firstLineChars="0"/>
        <w:jc w:val="left"/>
        <w:rPr>
          <w:rFonts w:hint="eastAsia"/>
          <w:lang w:val="en-US" w:eastAsia="zh-CN"/>
        </w:rPr>
      </w:pPr>
      <w:r>
        <w:rPr>
          <w:rFonts w:hint="eastAsia"/>
          <w:lang w:val="en-US" w:eastAsia="zh-CN"/>
        </w:rPr>
        <w:t>封校</w:t>
      </w:r>
    </w:p>
    <w:p>
      <w:pPr>
        <w:keepNext w:val="0"/>
        <w:keepLines w:val="0"/>
        <w:widowControl/>
        <w:numPr>
          <w:numId w:val="0"/>
        </w:numPr>
        <w:suppressLineNumbers w:val="0"/>
        <w:ind w:leftChars="0"/>
        <w:jc w:val="left"/>
        <w:rPr>
          <w:rFonts w:hint="eastAsia"/>
          <w:b/>
          <w:bCs/>
          <w:lang w:val="en-US" w:eastAsia="zh-CN"/>
        </w:rPr>
      </w:pPr>
      <w:r>
        <w:rPr>
          <w:rFonts w:hint="eastAsia"/>
          <w:b/>
          <w:bCs/>
          <w:lang w:val="en-US" w:eastAsia="zh-CN"/>
        </w:rPr>
        <w:t>统筹协调，跟进信息，对接电话片刻不歇，灯火明亮守候校园</w:t>
      </w:r>
    </w:p>
    <w:p>
      <w:pPr>
        <w:keepNext w:val="0"/>
        <w:keepLines w:val="0"/>
        <w:widowControl/>
        <w:numPr>
          <w:numId w:val="0"/>
        </w:numPr>
        <w:suppressLineNumbers w:val="0"/>
        <w:ind w:leftChars="0"/>
        <w:jc w:val="left"/>
        <w:rPr>
          <w:rFonts w:hint="default"/>
          <w:lang w:val="en-US" w:eastAsia="zh-CN"/>
        </w:rPr>
      </w:pPr>
      <w:r>
        <w:rPr>
          <w:rFonts w:hint="default"/>
          <w:lang w:val="en-US" w:eastAsia="zh-CN"/>
        </w:rPr>
        <w:t>凌晨两点睡，早上四五点起床，这样的节奏已成了总务处陈雅琪近期的工作常态。“部门里的大部分老师已经在学校住了四五天了，每一天都很难忘。”从物资储备到物资调配，从试剂转运到核酸现场，24小时电话在线，联系属地、进行政策研判，陈雅琪和专班的老师们一刻都不停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473575" cy="2518410"/>
            <wp:effectExtent l="0" t="0" r="6985" b="11430"/>
            <wp:docPr id="9"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G_256"/>
                    <pic:cNvPicPr>
                      <a:picLocks noChangeAspect="1"/>
                    </pic:cNvPicPr>
                  </pic:nvPicPr>
                  <pic:blipFill>
                    <a:blip r:embed="rId12"/>
                    <a:stretch>
                      <a:fillRect/>
                    </a:stretch>
                  </pic:blipFill>
                  <pic:spPr>
                    <a:xfrm>
                      <a:off x="0" y="0"/>
                      <a:ext cx="4473575" cy="2518410"/>
                    </a:xfrm>
                    <a:prstGeom prst="rect">
                      <a:avLst/>
                    </a:prstGeom>
                    <a:noFill/>
                    <a:ln w="9525">
                      <a:noFill/>
                    </a:ln>
                  </pic:spPr>
                </pic:pic>
              </a:graphicData>
            </a:graphic>
          </wp:inline>
        </w:drawing>
      </w:r>
    </w:p>
    <w:p>
      <w:pPr>
        <w:keepNext w:val="0"/>
        <w:keepLines w:val="0"/>
        <w:widowControl/>
        <w:numPr>
          <w:numId w:val="0"/>
        </w:numPr>
        <w:suppressLineNumbers w:val="0"/>
        <w:ind w:leftChars="0"/>
        <w:jc w:val="left"/>
        <w:rPr>
          <w:rFonts w:hint="eastAsia"/>
          <w:lang w:val="en-US" w:eastAsia="zh-CN"/>
        </w:rPr>
      </w:pPr>
      <w:r>
        <w:rPr>
          <w:rFonts w:hint="eastAsia"/>
          <w:b/>
          <w:bCs/>
          <w:lang w:val="en-US" w:eastAsia="zh-CN"/>
        </w:rPr>
        <w:t>物资补充</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046855" cy="2270760"/>
            <wp:effectExtent l="0" t="0" r="6985" b="0"/>
            <wp:docPr id="11"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IMG_256"/>
                    <pic:cNvPicPr>
                      <a:picLocks noChangeAspect="1"/>
                    </pic:cNvPicPr>
                  </pic:nvPicPr>
                  <pic:blipFill>
                    <a:blip r:embed="rId13"/>
                    <a:stretch>
                      <a:fillRect/>
                    </a:stretch>
                  </pic:blipFill>
                  <pic:spPr>
                    <a:xfrm>
                      <a:off x="0" y="0"/>
                      <a:ext cx="4046855" cy="2270760"/>
                    </a:xfrm>
                    <a:prstGeom prst="rect">
                      <a:avLst/>
                    </a:prstGeom>
                    <a:noFill/>
                    <a:ln w="9525">
                      <a:noFill/>
                    </a:ln>
                  </pic:spPr>
                </pic:pic>
              </a:graphicData>
            </a:graphic>
          </wp:inline>
        </w:drawing>
      </w:r>
    </w:p>
    <w:p>
      <w:pPr>
        <w:keepNext w:val="0"/>
        <w:keepLines w:val="0"/>
        <w:widowControl/>
        <w:numPr>
          <w:numId w:val="0"/>
        </w:numPr>
        <w:suppressLineNumbers w:val="0"/>
        <w:ind w:leftChars="0"/>
        <w:jc w:val="left"/>
        <w:rPr>
          <w:rFonts w:hint="eastAsia"/>
          <w:b/>
          <w:bCs/>
          <w:lang w:val="en-US" w:eastAsia="zh-CN"/>
        </w:rPr>
      </w:pPr>
      <w:r>
        <w:rPr>
          <w:rFonts w:hint="default"/>
          <w:b/>
          <w:bCs/>
          <w:lang w:val="en-US" w:eastAsia="zh-CN"/>
        </w:rPr>
        <w:t>严守校门关点控制进出</w:t>
      </w:r>
      <w:r>
        <w:rPr>
          <w:rFonts w:hint="eastAsia"/>
          <w:b/>
          <w:bCs/>
          <w:lang w:val="en-US" w:eastAsia="zh-CN"/>
        </w:rPr>
        <w:t>，随时待命应对突发情况，巡逻保障，筑牢安全之墙</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604895" cy="2029460"/>
            <wp:effectExtent l="0" t="0" r="6985" b="12700"/>
            <wp:docPr id="1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descr="IMG_256"/>
                    <pic:cNvPicPr>
                      <a:picLocks noChangeAspect="1"/>
                    </pic:cNvPicPr>
                  </pic:nvPicPr>
                  <pic:blipFill>
                    <a:blip r:embed="rId14"/>
                    <a:stretch>
                      <a:fillRect/>
                    </a:stretch>
                  </pic:blipFill>
                  <pic:spPr>
                    <a:xfrm>
                      <a:off x="0" y="0"/>
                      <a:ext cx="3604895" cy="2029460"/>
                    </a:xfrm>
                    <a:prstGeom prst="rect">
                      <a:avLst/>
                    </a:prstGeom>
                    <a:noFill/>
                    <a:ln w="9525">
                      <a:noFill/>
                    </a:ln>
                  </pic:spPr>
                </pic:pic>
              </a:graphicData>
            </a:graphic>
          </wp:inline>
        </w:drawing>
      </w:r>
    </w:p>
    <w:p>
      <w:pPr>
        <w:keepNext w:val="0"/>
        <w:keepLines w:val="0"/>
        <w:widowControl/>
        <w:numPr>
          <w:numId w:val="0"/>
        </w:numPr>
        <w:suppressLineNumbers w:val="0"/>
        <w:ind w:leftChars="0"/>
        <w:jc w:val="left"/>
        <w:rPr>
          <w:rFonts w:hint="default"/>
          <w:lang w:val="en-US" w:eastAsia="zh-CN"/>
        </w:rPr>
      </w:pPr>
      <w:r>
        <w:rPr>
          <w:rFonts w:hint="default"/>
          <w:lang w:val="en-US" w:eastAsia="zh-CN"/>
        </w:rPr>
        <w:t>非常态化应急预案、巡逻小队、校门封闭管控组，安全保卫处工作人员陆亚勤和同事们一起，为校园防守针对性制定了各项方案。“第一时间发出指令、第一时间进行对接，很多流程我们都已经应急演练过，常态化布置好管控时期不同岗位的工作。”</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509135" cy="2538730"/>
            <wp:effectExtent l="0" t="0" r="1905" b="6350"/>
            <wp:docPr id="1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IMG_256"/>
                    <pic:cNvPicPr>
                      <a:picLocks noChangeAspect="1"/>
                    </pic:cNvPicPr>
                  </pic:nvPicPr>
                  <pic:blipFill>
                    <a:blip r:embed="rId15"/>
                    <a:stretch>
                      <a:fillRect/>
                    </a:stretch>
                  </pic:blipFill>
                  <pic:spPr>
                    <a:xfrm>
                      <a:off x="0" y="0"/>
                      <a:ext cx="4509135" cy="2538730"/>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543935" cy="1995170"/>
            <wp:effectExtent l="0" t="0" r="6985" b="1270"/>
            <wp:docPr id="1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descr="IMG_256"/>
                    <pic:cNvPicPr>
                      <a:picLocks noChangeAspect="1"/>
                    </pic:cNvPicPr>
                  </pic:nvPicPr>
                  <pic:blipFill>
                    <a:blip r:embed="rId16"/>
                    <a:stretch>
                      <a:fillRect/>
                    </a:stretch>
                  </pic:blipFill>
                  <pic:spPr>
                    <a:xfrm>
                      <a:off x="0" y="0"/>
                      <a:ext cx="3543935" cy="1995170"/>
                    </a:xfrm>
                    <a:prstGeom prst="rect">
                      <a:avLst/>
                    </a:prstGeom>
                    <a:noFill/>
                    <a:ln w="9525">
                      <a:noFill/>
                    </a:ln>
                  </pic:spPr>
                </pic:pic>
              </a:graphicData>
            </a:graphic>
          </wp:inline>
        </w:drawing>
      </w:r>
    </w:p>
    <w:p>
      <w:pPr>
        <w:keepNext w:val="0"/>
        <w:keepLines w:val="0"/>
        <w:widowControl/>
        <w:numPr>
          <w:numId w:val="0"/>
        </w:numPr>
        <w:suppressLineNumbers w:val="0"/>
        <w:ind w:leftChars="0"/>
        <w:jc w:val="left"/>
        <w:rPr>
          <w:rFonts w:hint="eastAsia"/>
          <w:b/>
          <w:bCs/>
          <w:lang w:val="en-US" w:eastAsia="zh-CN"/>
        </w:rPr>
      </w:pPr>
      <w:r>
        <w:rPr>
          <w:rFonts w:hint="eastAsia"/>
          <w:b/>
          <w:bCs/>
          <w:lang w:val="en-US" w:eastAsia="zh-CN"/>
        </w:rPr>
        <w:t>食堂管理</w:t>
      </w:r>
    </w:p>
    <w:p>
      <w:pPr>
        <w:keepNext w:val="0"/>
        <w:keepLines w:val="0"/>
        <w:widowControl/>
        <w:numPr>
          <w:numId w:val="0"/>
        </w:numPr>
        <w:suppressLineNumbers w:val="0"/>
        <w:ind w:leftChars="0"/>
        <w:jc w:val="left"/>
        <w:rPr>
          <w:rFonts w:hint="eastAsia"/>
          <w:lang w:val="en-US" w:eastAsia="zh-CN"/>
        </w:rPr>
      </w:pPr>
      <w:r>
        <w:rPr>
          <w:rFonts w:hint="eastAsia"/>
          <w:lang w:val="en-US" w:eastAsia="zh-CN"/>
        </w:rPr>
        <w:t>选用一次性餐盒，避免交叉感染。吃饭座位间隔两米就坐，几乎一张一桌子一个人。倡导大家打包带走。</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742690" cy="2099945"/>
            <wp:effectExtent l="0" t="0" r="6350" b="3175"/>
            <wp:docPr id="15"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IMG_256"/>
                    <pic:cNvPicPr>
                      <a:picLocks noChangeAspect="1"/>
                    </pic:cNvPicPr>
                  </pic:nvPicPr>
                  <pic:blipFill>
                    <a:blip r:embed="rId17"/>
                    <a:stretch>
                      <a:fillRect/>
                    </a:stretch>
                  </pic:blipFill>
                  <pic:spPr>
                    <a:xfrm>
                      <a:off x="0" y="0"/>
                      <a:ext cx="3742690" cy="2099945"/>
                    </a:xfrm>
                    <a:prstGeom prst="rect">
                      <a:avLst/>
                    </a:prstGeom>
                    <a:noFill/>
                    <a:ln w="9525">
                      <a:noFill/>
                    </a:ln>
                  </pic:spPr>
                </pic:pic>
              </a:graphicData>
            </a:graphic>
          </wp:inline>
        </w:drawing>
      </w:r>
    </w:p>
    <w:p>
      <w:pPr>
        <w:keepNext w:val="0"/>
        <w:keepLines w:val="0"/>
        <w:widowControl/>
        <w:numPr>
          <w:numId w:val="0"/>
        </w:numPr>
        <w:suppressLineNumbers w:val="0"/>
        <w:ind w:leftChars="0"/>
        <w:jc w:val="left"/>
        <w:rPr>
          <w:rFonts w:hint="default"/>
          <w:lang w:val="en-US" w:eastAsia="zh-CN"/>
        </w:rPr>
      </w:pPr>
    </w:p>
    <w:p>
      <w:pPr>
        <w:keepNext w:val="0"/>
        <w:keepLines w:val="0"/>
        <w:widowControl/>
        <w:numPr>
          <w:numId w:val="0"/>
        </w:numPr>
        <w:suppressLineNumbers w:val="0"/>
        <w:ind w:leftChars="0"/>
        <w:jc w:val="left"/>
        <w:rPr>
          <w:rFonts w:hint="default"/>
          <w:lang w:val="en-US" w:eastAsia="zh-CN"/>
        </w:rPr>
      </w:pPr>
    </w:p>
    <w:p>
      <w:pPr>
        <w:keepNext w:val="0"/>
        <w:keepLines w:val="0"/>
        <w:widowControl/>
        <w:numPr>
          <w:ilvl w:val="0"/>
          <w:numId w:val="1"/>
        </w:numPr>
        <w:suppressLineNumbers w:val="0"/>
        <w:ind w:left="0" w:leftChars="0" w:firstLine="0" w:firstLineChars="0"/>
        <w:jc w:val="left"/>
        <w:rPr>
          <w:rFonts w:hint="eastAsia"/>
          <w:lang w:val="en-US" w:eastAsia="zh-CN"/>
        </w:rPr>
      </w:pPr>
      <w:r>
        <w:rPr>
          <w:rFonts w:hint="eastAsia"/>
          <w:lang w:val="en-US" w:eastAsia="zh-CN"/>
        </w:rPr>
        <w:t>启动线上上课</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390390" cy="2463800"/>
            <wp:effectExtent l="0" t="0" r="13970" b="5080"/>
            <wp:docPr id="16"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IMG_256"/>
                    <pic:cNvPicPr>
                      <a:picLocks noChangeAspect="1"/>
                    </pic:cNvPicPr>
                  </pic:nvPicPr>
                  <pic:blipFill>
                    <a:blip r:embed="rId18"/>
                    <a:stretch>
                      <a:fillRect/>
                    </a:stretch>
                  </pic:blipFill>
                  <pic:spPr>
                    <a:xfrm>
                      <a:off x="0" y="0"/>
                      <a:ext cx="4390390" cy="2463800"/>
                    </a:xfrm>
                    <a:prstGeom prst="rect">
                      <a:avLst/>
                    </a:prstGeom>
                    <a:noFill/>
                    <a:ln w="9525">
                      <a:noFill/>
                    </a:ln>
                  </pic:spPr>
                </pic:pic>
              </a:graphicData>
            </a:graphic>
          </wp:inline>
        </w:drawing>
      </w:r>
    </w:p>
    <w:p>
      <w:pPr>
        <w:keepNext w:val="0"/>
        <w:keepLines w:val="0"/>
        <w:widowControl/>
        <w:numPr>
          <w:numId w:val="0"/>
        </w:numPr>
        <w:suppressLineNumbers w:val="0"/>
        <w:ind w:leftChars="0"/>
        <w:jc w:val="left"/>
      </w:pPr>
      <w:r>
        <w:drawing>
          <wp:inline distT="0" distB="0" distL="114300" distR="114300">
            <wp:extent cx="2560320" cy="1371600"/>
            <wp:effectExtent l="0" t="0" r="0" b="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19"/>
                    <a:stretch>
                      <a:fillRect/>
                    </a:stretch>
                  </pic:blipFill>
                  <pic:spPr>
                    <a:xfrm>
                      <a:off x="0" y="0"/>
                      <a:ext cx="2560320" cy="1371600"/>
                    </a:xfrm>
                    <a:prstGeom prst="rect">
                      <a:avLst/>
                    </a:prstGeom>
                    <a:noFill/>
                    <a:ln>
                      <a:noFill/>
                    </a:ln>
                  </pic:spPr>
                </pic:pic>
              </a:graphicData>
            </a:graphic>
          </wp:inline>
        </w:drawing>
      </w:r>
    </w:p>
    <w:p>
      <w:pPr>
        <w:keepNext w:val="0"/>
        <w:keepLines w:val="0"/>
        <w:widowControl/>
        <w:numPr>
          <w:ilvl w:val="0"/>
          <w:numId w:val="1"/>
        </w:numPr>
        <w:suppressLineNumbers w:val="0"/>
        <w:ind w:left="0" w:leftChars="0" w:firstLine="0" w:firstLineChars="0"/>
        <w:jc w:val="left"/>
        <w:rPr>
          <w:rFonts w:hint="eastAsia"/>
          <w:lang w:val="en-US" w:eastAsia="zh-CN"/>
        </w:rPr>
      </w:pPr>
      <w:r>
        <w:rPr>
          <w:rFonts w:hint="eastAsia"/>
          <w:lang w:val="en-US" w:eastAsia="zh-CN"/>
        </w:rPr>
        <w:t>关闭聚集性产所</w:t>
      </w:r>
    </w:p>
    <w:p>
      <w:pPr>
        <w:keepNext w:val="0"/>
        <w:keepLines w:val="0"/>
        <w:widowControl/>
        <w:numPr>
          <w:numId w:val="0"/>
        </w:numPr>
        <w:suppressLineNumbers w:val="0"/>
        <w:ind w:leftChars="0"/>
        <w:jc w:val="left"/>
      </w:pPr>
      <w:r>
        <w:drawing>
          <wp:inline distT="0" distB="0" distL="114300" distR="114300">
            <wp:extent cx="2324100" cy="883920"/>
            <wp:effectExtent l="0" t="0" r="7620" b="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20"/>
                    <a:stretch>
                      <a:fillRect/>
                    </a:stretch>
                  </pic:blipFill>
                  <pic:spPr>
                    <a:xfrm>
                      <a:off x="0" y="0"/>
                      <a:ext cx="2324100" cy="883920"/>
                    </a:xfrm>
                    <a:prstGeom prst="rect">
                      <a:avLst/>
                    </a:prstGeom>
                    <a:noFill/>
                    <a:ln>
                      <a:noFill/>
                    </a:ln>
                  </pic:spPr>
                </pic:pic>
              </a:graphicData>
            </a:graphic>
          </wp:inline>
        </w:drawing>
      </w:r>
    </w:p>
    <w:p>
      <w:pPr>
        <w:keepNext w:val="0"/>
        <w:keepLines w:val="0"/>
        <w:widowControl/>
        <w:numPr>
          <w:numId w:val="0"/>
        </w:numPr>
        <w:suppressLineNumbers w:val="0"/>
        <w:ind w:leftChars="0"/>
        <w:jc w:val="left"/>
      </w:pPr>
    </w:p>
    <w:p>
      <w:pPr>
        <w:keepNext w:val="0"/>
        <w:keepLines w:val="0"/>
        <w:widowControl/>
        <w:numPr>
          <w:numId w:val="0"/>
        </w:numPr>
        <w:suppressLineNumbers w:val="0"/>
        <w:ind w:leftChars="0"/>
        <w:jc w:val="left"/>
        <w:rPr>
          <w:rFonts w:hint="eastAsia"/>
          <w:b/>
          <w:bCs/>
          <w:lang w:val="en-US" w:eastAsia="zh-CN"/>
        </w:rPr>
      </w:pPr>
      <w:r>
        <w:rPr>
          <w:rFonts w:hint="eastAsia"/>
          <w:b/>
          <w:bCs/>
          <w:lang w:val="en-US" w:eastAsia="zh-CN"/>
        </w:rPr>
        <w:t>新冠肺炎疫情防控物资管理制度</w:t>
      </w:r>
    </w:p>
    <w:p>
      <w:pPr>
        <w:keepNext w:val="0"/>
        <w:keepLines w:val="0"/>
        <w:widowControl/>
        <w:numPr>
          <w:numId w:val="0"/>
        </w:numPr>
        <w:suppressLineNumbers w:val="0"/>
        <w:ind w:leftChars="0"/>
        <w:jc w:val="left"/>
        <w:rPr>
          <w:rFonts w:hint="default"/>
          <w:b/>
          <w:bCs/>
          <w:lang w:val="en-US" w:eastAsia="zh-CN"/>
        </w:rPr>
      </w:pPr>
      <w:r>
        <w:rPr>
          <w:rFonts w:hint="default"/>
          <w:b/>
          <w:bCs/>
          <w:lang w:val="en-US" w:eastAsia="zh-CN"/>
        </w:rPr>
        <w:fldChar w:fldCharType="begin"/>
      </w:r>
      <w:r>
        <w:rPr>
          <w:rFonts w:hint="default"/>
          <w:b/>
          <w:bCs/>
          <w:lang w:val="en-US" w:eastAsia="zh-CN"/>
        </w:rPr>
        <w:instrText xml:space="preserve"> HYPERLINK "https://www.yjbys.com/zhidu/2780230.html" </w:instrText>
      </w:r>
      <w:r>
        <w:rPr>
          <w:rFonts w:hint="default"/>
          <w:b/>
          <w:bCs/>
          <w:lang w:val="en-US" w:eastAsia="zh-CN"/>
        </w:rPr>
        <w:fldChar w:fldCharType="separate"/>
      </w:r>
      <w:r>
        <w:rPr>
          <w:rStyle w:val="5"/>
          <w:rFonts w:hint="default"/>
          <w:b/>
          <w:bCs/>
          <w:lang w:val="en-US" w:eastAsia="zh-CN"/>
        </w:rPr>
        <w:t>https://www.yjbys.com/zhidu/2780230.html</w:t>
      </w:r>
      <w:r>
        <w:rPr>
          <w:rFonts w:hint="default"/>
          <w:b/>
          <w:bCs/>
          <w:lang w:val="en-US" w:eastAsia="zh-CN"/>
        </w:rPr>
        <w:fldChar w:fldCharType="end"/>
      </w:r>
    </w:p>
    <w:p>
      <w:pPr>
        <w:keepNext w:val="0"/>
        <w:keepLines w:val="0"/>
        <w:widowControl/>
        <w:numPr>
          <w:numId w:val="0"/>
        </w:numPr>
        <w:suppressLineNumbers w:val="0"/>
        <w:ind w:leftChars="0"/>
        <w:jc w:val="left"/>
        <w:rPr>
          <w:rFonts w:hint="default"/>
          <w:b/>
          <w:bCs/>
          <w:lang w:val="en-US" w:eastAsia="zh-CN"/>
        </w:rPr>
      </w:pPr>
    </w:p>
    <w:p>
      <w:pPr>
        <w:keepNext w:val="0"/>
        <w:keepLines w:val="0"/>
        <w:widowControl/>
        <w:numPr>
          <w:numId w:val="0"/>
        </w:numPr>
        <w:suppressLineNumbers w:val="0"/>
        <w:ind w:leftChars="0"/>
        <w:jc w:val="left"/>
        <w:rPr>
          <w:rFonts w:hint="eastAsia"/>
          <w:b w:val="0"/>
          <w:bCs w:val="0"/>
          <w:lang w:val="en-US" w:eastAsia="zh-CN"/>
        </w:rPr>
      </w:pPr>
    </w:p>
    <w:p>
      <w:pPr>
        <w:keepNext w:val="0"/>
        <w:keepLines w:val="0"/>
        <w:widowControl/>
        <w:numPr>
          <w:numId w:val="0"/>
        </w:numPr>
        <w:suppressLineNumbers w:val="0"/>
        <w:ind w:leftChars="0"/>
        <w:jc w:val="left"/>
        <w:rPr>
          <w:rFonts w:hint="eastAsia"/>
          <w:b w:val="0"/>
          <w:bCs w:val="0"/>
          <w:lang w:val="en-US" w:eastAsia="zh-CN"/>
        </w:rPr>
      </w:pPr>
    </w:p>
    <w:p>
      <w:pPr>
        <w:keepNext w:val="0"/>
        <w:keepLines w:val="0"/>
        <w:widowControl/>
        <w:numPr>
          <w:numId w:val="0"/>
        </w:numPr>
        <w:suppressLineNumbers w:val="0"/>
        <w:ind w:leftChars="0"/>
        <w:jc w:val="left"/>
        <w:rPr>
          <w:rFonts w:hint="eastAsia"/>
          <w:b w:val="0"/>
          <w:bCs w:val="0"/>
          <w:lang w:val="en-US" w:eastAsia="zh-CN"/>
        </w:rPr>
      </w:pPr>
    </w:p>
    <w:p>
      <w:pPr>
        <w:keepNext w:val="0"/>
        <w:keepLines w:val="0"/>
        <w:widowControl/>
        <w:numPr>
          <w:numId w:val="0"/>
        </w:numPr>
        <w:suppressLineNumbers w:val="0"/>
        <w:ind w:leftChars="0"/>
        <w:jc w:val="left"/>
        <w:rPr>
          <w:rFonts w:hint="eastAsia"/>
          <w:b/>
          <w:bCs/>
          <w:lang w:val="en-US" w:eastAsia="zh-CN"/>
        </w:rPr>
      </w:pPr>
      <w:r>
        <w:rPr>
          <w:rFonts w:hint="eastAsia"/>
          <w:b/>
          <w:bCs/>
          <w:lang w:val="en-US" w:eastAsia="zh-CN"/>
        </w:rPr>
        <w:t>国外例子：</w:t>
      </w:r>
    </w:p>
    <w:p>
      <w:pPr>
        <w:keepNext w:val="0"/>
        <w:keepLines w:val="0"/>
        <w:widowControl/>
        <w:numPr>
          <w:numId w:val="0"/>
        </w:numPr>
        <w:suppressLineNumbers w:val="0"/>
        <w:ind w:leftChars="0"/>
        <w:jc w:val="left"/>
        <w:rPr>
          <w:rFonts w:hint="eastAsia"/>
          <w:b/>
          <w:bCs/>
          <w:lang w:val="en-US" w:eastAsia="zh-CN"/>
        </w:rPr>
      </w:pPr>
      <w:r>
        <w:rPr>
          <w:rFonts w:hint="eastAsia"/>
          <w:b/>
          <w:bCs/>
          <w:lang w:val="en-US" w:eastAsia="zh-CN"/>
        </w:rPr>
        <w:t>世界各国防疫措施：从心存侥幸到严防死守</w:t>
      </w:r>
    </w:p>
    <w:p>
      <w:pPr>
        <w:keepNext w:val="0"/>
        <w:keepLines w:val="0"/>
        <w:widowControl/>
        <w:numPr>
          <w:numId w:val="0"/>
        </w:numPr>
        <w:suppressLineNumbers w:val="0"/>
        <w:ind w:leftChars="0"/>
        <w:jc w:val="left"/>
        <w:rPr>
          <w:rFonts w:hint="default"/>
          <w:b w:val="0"/>
          <w:bCs w:val="0"/>
          <w:lang w:val="en-US" w:eastAsia="zh-CN"/>
        </w:rPr>
      </w:pPr>
      <w:r>
        <w:rPr>
          <w:rFonts w:hint="default"/>
          <w:b w:val="0"/>
          <w:bCs w:val="0"/>
          <w:lang w:val="en-US" w:eastAsia="zh-CN"/>
        </w:rPr>
        <w:t>韩国</w:t>
      </w:r>
    </w:p>
    <w:p>
      <w:pPr>
        <w:keepNext w:val="0"/>
        <w:keepLines w:val="0"/>
        <w:widowControl/>
        <w:numPr>
          <w:numId w:val="0"/>
        </w:numPr>
        <w:suppressLineNumbers w:val="0"/>
        <w:ind w:leftChars="0"/>
        <w:jc w:val="left"/>
        <w:rPr>
          <w:rFonts w:hint="default"/>
          <w:b w:val="0"/>
          <w:bCs w:val="0"/>
          <w:lang w:val="en-US" w:eastAsia="zh-CN"/>
        </w:rPr>
      </w:pPr>
    </w:p>
    <w:p>
      <w:pPr>
        <w:keepNext w:val="0"/>
        <w:keepLines w:val="0"/>
        <w:widowControl/>
        <w:numPr>
          <w:numId w:val="0"/>
        </w:numPr>
        <w:suppressLineNumbers w:val="0"/>
        <w:ind w:leftChars="0"/>
        <w:jc w:val="left"/>
        <w:rPr>
          <w:rFonts w:hint="default"/>
          <w:b w:val="0"/>
          <w:bCs w:val="0"/>
          <w:lang w:val="en-US" w:eastAsia="zh-CN"/>
        </w:rPr>
      </w:pPr>
      <w:r>
        <w:rPr>
          <w:rFonts w:hint="default"/>
          <w:b w:val="0"/>
          <w:bCs w:val="0"/>
          <w:lang w:val="en-US" w:eastAsia="zh-CN"/>
        </w:rPr>
        <w:t>　　韩国政府2月18日召开中央灾难安全对策本部会议，敲定今后三周适用的保持社交距离措施以及出入人员名单管理制度的相关调整方案。</w:t>
      </w:r>
    </w:p>
    <w:p>
      <w:pPr>
        <w:keepNext w:val="0"/>
        <w:keepLines w:val="0"/>
        <w:widowControl/>
        <w:numPr>
          <w:numId w:val="0"/>
        </w:numPr>
        <w:suppressLineNumbers w:val="0"/>
        <w:ind w:leftChars="0"/>
        <w:jc w:val="left"/>
        <w:rPr>
          <w:rFonts w:hint="default"/>
          <w:b w:val="0"/>
          <w:bCs w:val="0"/>
          <w:lang w:val="en-US" w:eastAsia="zh-CN"/>
        </w:rPr>
      </w:pPr>
    </w:p>
    <w:p>
      <w:pPr>
        <w:keepNext w:val="0"/>
        <w:keepLines w:val="0"/>
        <w:widowControl/>
        <w:numPr>
          <w:numId w:val="0"/>
        </w:numPr>
        <w:suppressLineNumbers w:val="0"/>
        <w:ind w:leftChars="0"/>
        <w:jc w:val="left"/>
        <w:rPr>
          <w:rFonts w:hint="default"/>
          <w:b w:val="0"/>
          <w:bCs w:val="0"/>
          <w:lang w:val="en-US" w:eastAsia="zh-CN"/>
        </w:rPr>
      </w:pPr>
      <w:r>
        <w:rPr>
          <w:rFonts w:hint="default"/>
          <w:b w:val="0"/>
          <w:bCs w:val="0"/>
          <w:lang w:val="en-US" w:eastAsia="zh-CN"/>
        </w:rPr>
        <w:t>　　韩国政府表示，奥密克戎新冠变异株传播触顶之前尚需较为保守的应对方式，因此决定维持现行防疫措施大框架，但考虑民生经济的困难等，在可行范围内进行了调整。根据调整后的措施，自2月19日起，韩国餐厅、咖啡厅、练歌房、澡堂、室内体育设施等公众聚集场所关门时间从此前的21时延至22时，私人聚集限员人数仍保持6人。</w:t>
      </w:r>
    </w:p>
    <w:p>
      <w:pPr>
        <w:keepNext w:val="0"/>
        <w:keepLines w:val="0"/>
        <w:widowControl/>
        <w:numPr>
          <w:numId w:val="0"/>
        </w:numPr>
        <w:suppressLineNumbers w:val="0"/>
        <w:ind w:leftChars="0"/>
        <w:jc w:val="left"/>
        <w:rPr>
          <w:rFonts w:hint="default"/>
          <w:b w:val="0"/>
          <w:bCs w:val="0"/>
          <w:lang w:val="en-US" w:eastAsia="zh-CN"/>
        </w:rPr>
      </w:pPr>
    </w:p>
    <w:p>
      <w:pPr>
        <w:keepNext w:val="0"/>
        <w:keepLines w:val="0"/>
        <w:widowControl/>
        <w:numPr>
          <w:numId w:val="0"/>
        </w:numPr>
        <w:suppressLineNumbers w:val="0"/>
        <w:ind w:leftChars="0"/>
        <w:jc w:val="left"/>
        <w:rPr>
          <w:rFonts w:hint="default"/>
          <w:b w:val="0"/>
          <w:bCs w:val="0"/>
          <w:lang w:val="en-US" w:eastAsia="zh-CN"/>
        </w:rPr>
      </w:pPr>
      <w:r>
        <w:rPr>
          <w:rFonts w:hint="default"/>
          <w:b w:val="0"/>
          <w:bCs w:val="0"/>
          <w:lang w:val="en-US" w:eastAsia="zh-CN"/>
        </w:rPr>
        <w:t>　　另外，韩政府当天对流行病学调查方式作出调整，2月19日起公众聚集场所不再以扫码、手写出入登记簿等方式记录人员信息，但出入餐厅、咖啡厅时，暂时还需扫码确认出入人员是否完成疫苗接种。</w:t>
      </w:r>
    </w:p>
    <w:p>
      <w:pPr>
        <w:keepNext w:val="0"/>
        <w:keepLines w:val="0"/>
        <w:widowControl/>
        <w:numPr>
          <w:numId w:val="0"/>
        </w:numPr>
        <w:suppressLineNumbers w:val="0"/>
        <w:ind w:leftChars="0"/>
        <w:jc w:val="left"/>
        <w:rPr>
          <w:rFonts w:hint="default"/>
          <w:b w:val="0"/>
          <w:bCs w:val="0"/>
          <w:lang w:val="en-US" w:eastAsia="zh-CN"/>
        </w:rPr>
      </w:pPr>
    </w:p>
    <w:p>
      <w:pPr>
        <w:keepNext w:val="0"/>
        <w:keepLines w:val="0"/>
        <w:widowControl/>
        <w:numPr>
          <w:numId w:val="0"/>
        </w:numPr>
        <w:suppressLineNumbers w:val="0"/>
        <w:ind w:leftChars="0"/>
        <w:jc w:val="left"/>
        <w:rPr>
          <w:rFonts w:hint="default"/>
          <w:b w:val="0"/>
          <w:bCs w:val="0"/>
          <w:lang w:val="en-US" w:eastAsia="zh-CN"/>
        </w:rPr>
      </w:pPr>
      <w:r>
        <w:rPr>
          <w:rFonts w:hint="default"/>
          <w:b w:val="0"/>
          <w:bCs w:val="0"/>
          <w:lang w:val="en-US" w:eastAsia="zh-CN"/>
        </w:rPr>
        <w:t>　　日本</w:t>
      </w:r>
    </w:p>
    <w:p>
      <w:pPr>
        <w:keepNext w:val="0"/>
        <w:keepLines w:val="0"/>
        <w:widowControl/>
        <w:numPr>
          <w:numId w:val="0"/>
        </w:numPr>
        <w:suppressLineNumbers w:val="0"/>
        <w:ind w:leftChars="0"/>
        <w:jc w:val="left"/>
        <w:rPr>
          <w:rFonts w:hint="default"/>
          <w:b w:val="0"/>
          <w:bCs w:val="0"/>
          <w:lang w:val="en-US" w:eastAsia="zh-CN"/>
        </w:rPr>
      </w:pPr>
    </w:p>
    <w:p>
      <w:pPr>
        <w:keepNext w:val="0"/>
        <w:keepLines w:val="0"/>
        <w:widowControl/>
        <w:numPr>
          <w:numId w:val="0"/>
        </w:numPr>
        <w:suppressLineNumbers w:val="0"/>
        <w:ind w:leftChars="0"/>
        <w:jc w:val="left"/>
        <w:rPr>
          <w:rFonts w:hint="default"/>
          <w:b w:val="0"/>
          <w:bCs w:val="0"/>
          <w:lang w:val="en-US" w:eastAsia="zh-CN"/>
        </w:rPr>
      </w:pPr>
      <w:r>
        <w:rPr>
          <w:rFonts w:hint="default"/>
          <w:b w:val="0"/>
          <w:bCs w:val="0"/>
          <w:lang w:val="en-US" w:eastAsia="zh-CN"/>
        </w:rPr>
        <w:t>　　日本首相岸田文雄2月17日表示，将从3月起放宽对留学生、商务人士、技能实习生等以非观光旅游为目的的外国人入境，每日入境人数将从现在的3500人提高到5000人。</w:t>
      </w:r>
    </w:p>
    <w:p>
      <w:pPr>
        <w:keepNext w:val="0"/>
        <w:keepLines w:val="0"/>
        <w:widowControl/>
        <w:numPr>
          <w:numId w:val="0"/>
        </w:numPr>
        <w:suppressLineNumbers w:val="0"/>
        <w:ind w:leftChars="0"/>
        <w:jc w:val="left"/>
        <w:rPr>
          <w:rFonts w:hint="default"/>
          <w:b w:val="0"/>
          <w:bCs w:val="0"/>
          <w:lang w:val="en-US" w:eastAsia="zh-CN"/>
        </w:rPr>
      </w:pPr>
    </w:p>
    <w:p>
      <w:pPr>
        <w:keepNext w:val="0"/>
        <w:keepLines w:val="0"/>
        <w:widowControl/>
        <w:numPr>
          <w:numId w:val="0"/>
        </w:numPr>
        <w:suppressLineNumbers w:val="0"/>
        <w:ind w:leftChars="0" w:firstLine="480"/>
        <w:jc w:val="left"/>
        <w:rPr>
          <w:rFonts w:hint="default"/>
          <w:b w:val="0"/>
          <w:bCs w:val="0"/>
          <w:lang w:val="en-US" w:eastAsia="zh-CN"/>
        </w:rPr>
      </w:pPr>
      <w:r>
        <w:rPr>
          <w:rFonts w:hint="default"/>
          <w:b w:val="0"/>
          <w:bCs w:val="0"/>
          <w:lang w:val="en-US" w:eastAsia="zh-CN"/>
        </w:rPr>
        <w:t>此外，新入境的外国人还将有条件地被免除7天的自我居家隔离，具体条件是：入境者需来自新冠疫情较稳定的国家、已经接种3次疫苗、入境日本后第三天的核酸检测结果为阴性。</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994660" cy="1991360"/>
            <wp:effectExtent l="0" t="0" r="7620" b="5080"/>
            <wp:docPr id="19" name="图片 18" descr="一辆装有新冠肺炎病毒预防措施屏幕的卡车驶过东京涉谷路口(资料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descr="一辆装有新冠肺炎病毒预防措施屏幕的卡车驶过东京涉谷路口(资料图)"/>
                    <pic:cNvPicPr>
                      <a:picLocks noChangeAspect="1"/>
                    </pic:cNvPicPr>
                  </pic:nvPicPr>
                  <pic:blipFill>
                    <a:blip r:embed="rId21"/>
                    <a:stretch>
                      <a:fillRect/>
                    </a:stretch>
                  </pic:blipFill>
                  <pic:spPr>
                    <a:xfrm>
                      <a:off x="0" y="0"/>
                      <a:ext cx="2994660" cy="1991360"/>
                    </a:xfrm>
                    <a:prstGeom prst="rect">
                      <a:avLst/>
                    </a:prstGeom>
                    <a:noFill/>
                    <a:ln w="9525">
                      <a:noFill/>
                    </a:ln>
                  </pic:spPr>
                </pic:pic>
              </a:graphicData>
            </a:graphic>
          </wp:inline>
        </w:drawing>
      </w:r>
    </w:p>
    <w:p>
      <w:pPr>
        <w:keepNext w:val="0"/>
        <w:keepLines w:val="0"/>
        <w:widowControl/>
        <w:numPr>
          <w:numId w:val="0"/>
        </w:numPr>
        <w:suppressLineNumbers w:val="0"/>
        <w:ind w:leftChars="0" w:firstLine="480"/>
        <w:jc w:val="left"/>
        <w:rPr>
          <w:rFonts w:hint="default"/>
          <w:b w:val="0"/>
          <w:bCs w:val="0"/>
          <w:lang w:val="en-US" w:eastAsia="zh-CN"/>
        </w:rPr>
      </w:pPr>
      <w:r>
        <w:rPr>
          <w:rFonts w:hint="default"/>
          <w:b w:val="0"/>
          <w:bCs w:val="0"/>
          <w:lang w:val="en-US" w:eastAsia="zh-CN"/>
        </w:rPr>
        <w:t>加拿大</w:t>
      </w:r>
    </w:p>
    <w:p>
      <w:pPr>
        <w:keepNext w:val="0"/>
        <w:keepLines w:val="0"/>
        <w:widowControl/>
        <w:numPr>
          <w:numId w:val="0"/>
        </w:numPr>
        <w:suppressLineNumbers w:val="0"/>
        <w:ind w:leftChars="0" w:firstLine="480"/>
        <w:jc w:val="left"/>
        <w:rPr>
          <w:rFonts w:hint="default"/>
          <w:b w:val="0"/>
          <w:bCs w:val="0"/>
          <w:lang w:val="en-US" w:eastAsia="zh-CN"/>
        </w:rPr>
      </w:pPr>
    </w:p>
    <w:p>
      <w:pPr>
        <w:keepNext w:val="0"/>
        <w:keepLines w:val="0"/>
        <w:widowControl/>
        <w:numPr>
          <w:numId w:val="0"/>
        </w:numPr>
        <w:suppressLineNumbers w:val="0"/>
        <w:ind w:leftChars="0" w:firstLine="480"/>
        <w:jc w:val="left"/>
        <w:rPr>
          <w:rFonts w:hint="default"/>
          <w:b w:val="0"/>
          <w:bCs w:val="0"/>
          <w:lang w:val="en-US" w:eastAsia="zh-CN"/>
        </w:rPr>
      </w:pPr>
      <w:r>
        <w:rPr>
          <w:rFonts w:hint="default"/>
          <w:b w:val="0"/>
          <w:bCs w:val="0"/>
          <w:lang w:val="en-US" w:eastAsia="zh-CN"/>
        </w:rPr>
        <w:t>　　近段时间，加拿大多个省份正逐步解除各类公共防疫限制措施。阿尔伯塔省从2月8日午夜起，人们出入各类场所时不再需要出示俗称“疫苗护照”的新冠疫苗接种凭证；大部分场所的客容量不再设限；娱乐场所的食品和饮料销售限制也会取消。</w:t>
      </w:r>
    </w:p>
    <w:p>
      <w:pPr>
        <w:keepNext w:val="0"/>
        <w:keepLines w:val="0"/>
        <w:widowControl/>
        <w:numPr>
          <w:numId w:val="0"/>
        </w:numPr>
        <w:suppressLineNumbers w:val="0"/>
        <w:ind w:leftChars="0" w:firstLine="480"/>
        <w:jc w:val="left"/>
        <w:rPr>
          <w:rFonts w:hint="default"/>
          <w:b w:val="0"/>
          <w:bCs w:val="0"/>
          <w:lang w:val="en-US" w:eastAsia="zh-CN"/>
        </w:rPr>
      </w:pPr>
    </w:p>
    <w:p>
      <w:pPr>
        <w:keepNext w:val="0"/>
        <w:keepLines w:val="0"/>
        <w:widowControl/>
        <w:numPr>
          <w:numId w:val="0"/>
        </w:numPr>
        <w:suppressLineNumbers w:val="0"/>
        <w:ind w:leftChars="0" w:firstLine="480"/>
        <w:jc w:val="left"/>
        <w:rPr>
          <w:rFonts w:hint="default"/>
          <w:b w:val="0"/>
          <w:bCs w:val="0"/>
          <w:lang w:val="en-US" w:eastAsia="zh-CN"/>
        </w:rPr>
      </w:pPr>
      <w:r>
        <w:rPr>
          <w:rFonts w:hint="default"/>
          <w:b w:val="0"/>
          <w:bCs w:val="0"/>
          <w:lang w:val="en-US" w:eastAsia="zh-CN"/>
        </w:rPr>
        <w:t>　　此外，安大略省已从1月底开始，允许餐馆堂食、健身房、影院等室内经营业务在限制50%客容量的条件下恢复开放。养老院等长期护理机构则从本周起放宽访客限制，每名长期护理机构居住者对应的护理人员数量由2人增至4人。从2月21日起，餐馆、影院等室内场所将可取消客容量限制。</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589020" cy="2386965"/>
            <wp:effectExtent l="0" t="0" r="7620" b="5715"/>
            <wp:docPr id="20" name="图片 19" descr="当地时间1月31日，加拿大多伦多中区唐人街一家中餐馆内，顾客正在就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descr="当地时间1月31日，加拿大多伦多中区唐人街一家中餐馆内，顾客正在就餐。"/>
                    <pic:cNvPicPr>
                      <a:picLocks noChangeAspect="1"/>
                    </pic:cNvPicPr>
                  </pic:nvPicPr>
                  <pic:blipFill>
                    <a:blip r:embed="rId22"/>
                    <a:stretch>
                      <a:fillRect/>
                    </a:stretch>
                  </pic:blipFill>
                  <pic:spPr>
                    <a:xfrm>
                      <a:off x="0" y="0"/>
                      <a:ext cx="3589020" cy="2386965"/>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奥地利</w:t>
      </w: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2月16日，奥地利联邦政府、各联邦州州长及国家新冠疫情协调小组召开峰会，决定从3月5日起解除几乎所有疫情管控措施，除了部分封闭的室内场所仍必须佩戴口罩外，奥地利民众的社会生活将逐步恢复正常。</w:t>
      </w: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同时，从3月5日起，私人和公共节日活动等将不再受到人数限制，活动中不再禁止饮食。音乐会等文化活动也可以出售站票，各类贸易展览会也将可以举办。</w:t>
      </w: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奥地利联邦总理卡尔·内哈默(Karl Nehammer)和卫生部长沃尔夫冈·米克施坦因(Wolfgang Mückstein)表示，尽管奥地利目前日增感染人数仍然很高，平均每天约3万例，但重症监护病房情况“相对宽松”。这也让奥地利有了解封的可能。</w:t>
      </w: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法国</w:t>
      </w: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近日，法国卫生部发表公告宣布，鉴于法国疫情形势有所好转，自2月28日起，在使用疫苗通行证的室内场所，不再强制戴口罩。公共交通以及不使用疫苗通行证的室内场所仍必须戴口罩。</w:t>
      </w: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法国卫生总局(DGS)指出，这一决定是在对疫情活跃数据指标(感染发生率、检测率、检测阳性率和群聚感染传播风险)、医院数据指标、疫苗覆盖率以及放宽措施后可能造成的影响等多项指标综合考虑后做出的。取消强制口罩令标志着法国的“防疫战略正在朝后疫情方向发展”。</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328795" cy="2965450"/>
            <wp:effectExtent l="0" t="0" r="14605" b="6350"/>
            <wp:docPr id="21" name="图片 20" descr="民众在巴黎大区一家疫苗接种中心接种新冠疫苗(资料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民众在巴黎大区一家疫苗接种中心接种新冠疫苗(资料图)"/>
                    <pic:cNvPicPr>
                      <a:picLocks noChangeAspect="1"/>
                    </pic:cNvPicPr>
                  </pic:nvPicPr>
                  <pic:blipFill>
                    <a:blip r:embed="rId23"/>
                    <a:stretch>
                      <a:fillRect/>
                    </a:stretch>
                  </pic:blipFill>
                  <pic:spPr>
                    <a:xfrm>
                      <a:off x="0" y="0"/>
                      <a:ext cx="4328795" cy="2965450"/>
                    </a:xfrm>
                    <a:prstGeom prst="rect">
                      <a:avLst/>
                    </a:prstGeom>
                    <a:noFill/>
                    <a:ln w="9525">
                      <a:noFill/>
                    </a:ln>
                  </pic:spPr>
                </pic:pic>
              </a:graphicData>
            </a:graphic>
          </wp:inline>
        </w:drawing>
      </w:r>
    </w:p>
    <w:p>
      <w:pPr>
        <w:keepNext w:val="0"/>
        <w:keepLines w:val="0"/>
        <w:widowControl/>
        <w:numPr>
          <w:numId w:val="0"/>
        </w:numPr>
        <w:suppressLineNumbers w:val="0"/>
        <w:ind w:leftChars="0" w:firstLine="480"/>
        <w:jc w:val="left"/>
        <w:rPr>
          <w:rFonts w:hint="default"/>
          <w:b w:val="0"/>
          <w:bCs w:val="0"/>
          <w:lang w:val="en-US" w:eastAsia="zh-CN"/>
        </w:rPr>
      </w:pPr>
      <w:r>
        <w:rPr>
          <w:rFonts w:hint="default"/>
          <w:b w:val="0"/>
          <w:bCs w:val="0"/>
          <w:lang w:val="en-US" w:eastAsia="zh-CN"/>
        </w:rPr>
        <w:t>　希腊</w:t>
      </w:r>
    </w:p>
    <w:p>
      <w:pPr>
        <w:keepNext w:val="0"/>
        <w:keepLines w:val="0"/>
        <w:widowControl/>
        <w:numPr>
          <w:numId w:val="0"/>
        </w:numPr>
        <w:suppressLineNumbers w:val="0"/>
        <w:ind w:leftChars="0" w:firstLine="480"/>
        <w:jc w:val="left"/>
        <w:rPr>
          <w:rFonts w:hint="default"/>
          <w:b w:val="0"/>
          <w:bCs w:val="0"/>
          <w:lang w:val="en-US" w:eastAsia="zh-CN"/>
        </w:rPr>
      </w:pPr>
    </w:p>
    <w:p>
      <w:pPr>
        <w:keepNext w:val="0"/>
        <w:keepLines w:val="0"/>
        <w:widowControl/>
        <w:numPr>
          <w:numId w:val="0"/>
        </w:numPr>
        <w:suppressLineNumbers w:val="0"/>
        <w:ind w:leftChars="0" w:firstLine="480"/>
        <w:jc w:val="left"/>
        <w:rPr>
          <w:rFonts w:hint="default"/>
          <w:b w:val="0"/>
          <w:bCs w:val="0"/>
          <w:lang w:val="en-US" w:eastAsia="zh-CN"/>
        </w:rPr>
      </w:pPr>
      <w:r>
        <w:rPr>
          <w:rFonts w:hint="default"/>
          <w:b w:val="0"/>
          <w:bCs w:val="0"/>
          <w:lang w:val="en-US" w:eastAsia="zh-CN"/>
        </w:rPr>
        <w:t>　　据希腊《中希时报》报道，近日，希腊卫生部专家委员会对新冠疫情发展新形势进行研判后，决定逐步取消此前专门针对新冠疫情实施的限制措施。2月19日，针对已完全接种过三剂疫苗的人群，开始正式逐步解封，对于未接种疫苗的人士仍适用之前较为严格的限制措施。</w:t>
      </w:r>
    </w:p>
    <w:p>
      <w:pPr>
        <w:keepNext w:val="0"/>
        <w:keepLines w:val="0"/>
        <w:widowControl/>
        <w:numPr>
          <w:numId w:val="0"/>
        </w:numPr>
        <w:suppressLineNumbers w:val="0"/>
        <w:ind w:leftChars="0" w:firstLine="480"/>
        <w:jc w:val="left"/>
        <w:rPr>
          <w:rFonts w:hint="default"/>
          <w:b w:val="0"/>
          <w:bCs w:val="0"/>
          <w:lang w:val="en-US" w:eastAsia="zh-CN"/>
        </w:rPr>
      </w:pPr>
    </w:p>
    <w:p>
      <w:pPr>
        <w:keepNext w:val="0"/>
        <w:keepLines w:val="0"/>
        <w:widowControl/>
        <w:numPr>
          <w:numId w:val="0"/>
        </w:numPr>
        <w:suppressLineNumbers w:val="0"/>
        <w:ind w:leftChars="0" w:firstLine="480"/>
        <w:jc w:val="left"/>
        <w:rPr>
          <w:rFonts w:hint="default"/>
          <w:b w:val="0"/>
          <w:bCs w:val="0"/>
          <w:lang w:val="en-US" w:eastAsia="zh-CN"/>
        </w:rPr>
      </w:pPr>
      <w:r>
        <w:rPr>
          <w:rFonts w:hint="default"/>
          <w:b w:val="0"/>
          <w:bCs w:val="0"/>
          <w:lang w:val="en-US" w:eastAsia="zh-CN"/>
        </w:rPr>
        <w:t>　　报道称，调整后的防疫措施包括，娱乐场所消费者在满座时可以在店内站立逗留；学校可以组织学生团队旅行；体育场馆上座率提高到50%；城市公共体育设施利用率增加到20%；在私营和公共部门中远程办公比例降至20%等。</w:t>
      </w:r>
    </w:p>
    <w:p>
      <w:pPr>
        <w:keepNext w:val="0"/>
        <w:keepLines w:val="0"/>
        <w:widowControl/>
        <w:numPr>
          <w:numId w:val="0"/>
        </w:numPr>
        <w:suppressLineNumbers w:val="0"/>
        <w:ind w:leftChars="0" w:firstLine="480"/>
        <w:jc w:val="left"/>
        <w:rPr>
          <w:rFonts w:hint="default"/>
          <w:b w:val="0"/>
          <w:bCs w:val="0"/>
          <w:lang w:val="en-US" w:eastAsia="zh-CN"/>
        </w:rPr>
      </w:pPr>
    </w:p>
    <w:p>
      <w:pPr>
        <w:keepNext w:val="0"/>
        <w:keepLines w:val="0"/>
        <w:widowControl/>
        <w:numPr>
          <w:numId w:val="0"/>
        </w:numPr>
        <w:suppressLineNumbers w:val="0"/>
        <w:ind w:leftChars="0" w:firstLine="480"/>
        <w:jc w:val="left"/>
        <w:rPr>
          <w:rFonts w:hint="default"/>
          <w:b w:val="0"/>
          <w:bCs w:val="0"/>
          <w:lang w:val="en-US" w:eastAsia="zh-CN"/>
        </w:rPr>
      </w:pPr>
      <w:r>
        <w:rPr>
          <w:rFonts w:hint="default"/>
          <w:b w:val="0"/>
          <w:bCs w:val="0"/>
          <w:lang w:val="en-US" w:eastAsia="zh-CN"/>
        </w:rPr>
        <w:t>　　意大利</w:t>
      </w:r>
    </w:p>
    <w:p>
      <w:pPr>
        <w:keepNext w:val="0"/>
        <w:keepLines w:val="0"/>
        <w:widowControl/>
        <w:numPr>
          <w:numId w:val="0"/>
        </w:numPr>
        <w:suppressLineNumbers w:val="0"/>
        <w:ind w:leftChars="0" w:firstLine="480"/>
        <w:jc w:val="left"/>
        <w:rPr>
          <w:rFonts w:hint="default"/>
          <w:b w:val="0"/>
          <w:bCs w:val="0"/>
          <w:lang w:val="en-US" w:eastAsia="zh-CN"/>
        </w:rPr>
      </w:pPr>
    </w:p>
    <w:p>
      <w:pPr>
        <w:keepNext w:val="0"/>
        <w:keepLines w:val="0"/>
        <w:widowControl/>
        <w:numPr>
          <w:numId w:val="0"/>
        </w:numPr>
        <w:suppressLineNumbers w:val="0"/>
        <w:ind w:leftChars="0" w:firstLine="480"/>
        <w:jc w:val="left"/>
        <w:rPr>
          <w:rFonts w:hint="default"/>
          <w:b w:val="0"/>
          <w:bCs w:val="0"/>
          <w:lang w:val="en-US" w:eastAsia="zh-CN"/>
        </w:rPr>
      </w:pPr>
      <w:r>
        <w:rPr>
          <w:rFonts w:hint="default"/>
          <w:b w:val="0"/>
          <w:bCs w:val="0"/>
          <w:lang w:val="en-US" w:eastAsia="zh-CN"/>
        </w:rPr>
        <w:t>　　意大利卫生部副部长2月17日表示，最新防疫法令修正案刚刚获得众议院批准，从3月10日起，意大利的剧院、电影院、体育场和现场音乐场等公众场所，将允许消费食品和饮料。此举是重新启动经济的新迹象。</w:t>
      </w:r>
    </w:p>
    <w:p>
      <w:pPr>
        <w:keepNext w:val="0"/>
        <w:keepLines w:val="0"/>
        <w:widowControl/>
        <w:numPr>
          <w:numId w:val="0"/>
        </w:numPr>
        <w:suppressLineNumbers w:val="0"/>
        <w:ind w:leftChars="0" w:firstLine="480"/>
        <w:jc w:val="left"/>
        <w:rPr>
          <w:rFonts w:hint="default"/>
          <w:b w:val="0"/>
          <w:bCs w:val="0"/>
          <w:lang w:val="en-US" w:eastAsia="zh-CN"/>
        </w:rPr>
      </w:pPr>
    </w:p>
    <w:p>
      <w:pPr>
        <w:keepNext w:val="0"/>
        <w:keepLines w:val="0"/>
        <w:widowControl/>
        <w:numPr>
          <w:numId w:val="0"/>
        </w:numPr>
        <w:suppressLineNumbers w:val="0"/>
        <w:ind w:leftChars="0" w:firstLine="480"/>
        <w:jc w:val="left"/>
        <w:rPr>
          <w:rFonts w:hint="default"/>
          <w:b w:val="0"/>
          <w:bCs w:val="0"/>
          <w:lang w:val="en-US" w:eastAsia="zh-CN"/>
        </w:rPr>
      </w:pPr>
      <w:r>
        <w:rPr>
          <w:rFonts w:hint="default"/>
          <w:b w:val="0"/>
          <w:bCs w:val="0"/>
          <w:lang w:val="en-US" w:eastAsia="zh-CN"/>
        </w:rPr>
        <w:t>　　意大利国家科学技术委员会成员表示，国家紧急状态将不会继续延长，如果没有新变体引起感染曲线大幅变化，将不再需要延长国家紧急状态。</w:t>
      </w:r>
    </w:p>
    <w:p>
      <w:pPr>
        <w:keepNext w:val="0"/>
        <w:keepLines w:val="0"/>
        <w:widowControl/>
        <w:numPr>
          <w:numId w:val="0"/>
        </w:numPr>
        <w:suppressLineNumbers w:val="0"/>
        <w:ind w:leftChars="0" w:firstLine="480"/>
        <w:jc w:val="left"/>
        <w:rPr>
          <w:rFonts w:hint="default"/>
          <w:b w:val="0"/>
          <w:bCs w:val="0"/>
          <w:lang w:val="en-US" w:eastAsia="zh-CN"/>
        </w:rPr>
      </w:pPr>
    </w:p>
    <w:p>
      <w:pPr>
        <w:keepNext w:val="0"/>
        <w:keepLines w:val="0"/>
        <w:widowControl/>
        <w:numPr>
          <w:numId w:val="0"/>
        </w:numPr>
        <w:suppressLineNumbers w:val="0"/>
        <w:ind w:leftChars="0" w:firstLine="480"/>
        <w:jc w:val="left"/>
        <w:rPr>
          <w:rFonts w:hint="default"/>
          <w:b w:val="0"/>
          <w:bCs w:val="0"/>
          <w:lang w:val="en-US" w:eastAsia="zh-CN"/>
        </w:rPr>
      </w:pPr>
      <w:r>
        <w:rPr>
          <w:rFonts w:hint="default"/>
          <w:b w:val="0"/>
          <w:bCs w:val="0"/>
          <w:lang w:val="en-US" w:eastAsia="zh-CN"/>
        </w:rPr>
        <w:t>　　此外，近期比利时、葡萄牙、德国等欧洲多国也开始或准备进一步放松防疫限制措施。</w:t>
      </w:r>
    </w:p>
    <w:p>
      <w:pPr>
        <w:keepNext w:val="0"/>
        <w:keepLines w:val="0"/>
        <w:widowControl/>
        <w:numPr>
          <w:numId w:val="0"/>
        </w:numPr>
        <w:suppressLineNumbers w:val="0"/>
        <w:ind w:leftChars="0" w:firstLine="480"/>
        <w:jc w:val="left"/>
        <w:rPr>
          <w:rFonts w:hint="default"/>
          <w:b w:val="0"/>
          <w:bCs w:val="0"/>
          <w:lang w:val="en-US" w:eastAsia="zh-CN"/>
        </w:rPr>
      </w:pPr>
    </w:p>
    <w:p>
      <w:pPr>
        <w:keepNext w:val="0"/>
        <w:keepLines w:val="0"/>
        <w:widowControl/>
        <w:numPr>
          <w:numId w:val="0"/>
        </w:numPr>
        <w:suppressLineNumbers w:val="0"/>
        <w:ind w:leftChars="0" w:firstLine="480"/>
        <w:jc w:val="left"/>
        <w:rPr>
          <w:rFonts w:hint="default"/>
          <w:b w:val="0"/>
          <w:bCs w:val="0"/>
          <w:lang w:val="en-US" w:eastAsia="zh-CN"/>
        </w:rPr>
      </w:pPr>
      <w:r>
        <w:rPr>
          <w:rFonts w:hint="default"/>
          <w:b w:val="0"/>
          <w:bCs w:val="0"/>
          <w:lang w:val="en-US" w:eastAsia="zh-CN"/>
        </w:rPr>
        <w:t>　　比利时疫情管控预警于18日从最高等级“红色代码”下调为“橙色代码”，管制措施进一步放宽，居家办公不再是强制要求；葡萄牙政府17日宣布，即日起由疫情“灾害状态”降为“警戒状态”，将取消部分防疫限制措施；德国联邦和各州政府16日达成协议，将分三步放松本国防疫措施，但强调不会取消室内戴口罩、保持社交距离等基本防疫举措。</w:t>
      </w:r>
    </w:p>
    <w:p>
      <w:pPr>
        <w:keepNext w:val="0"/>
        <w:keepLines w:val="0"/>
        <w:widowControl/>
        <w:numPr>
          <w:numId w:val="0"/>
        </w:numPr>
        <w:suppressLineNumbers w:val="0"/>
        <w:ind w:leftChars="0" w:firstLine="480"/>
        <w:jc w:val="left"/>
        <w:rPr>
          <w:rFonts w:hint="default"/>
          <w:b w:val="0"/>
          <w:bCs w:val="0"/>
          <w:lang w:val="en-US" w:eastAsia="zh-CN"/>
        </w:rPr>
      </w:pPr>
    </w:p>
    <w:p>
      <w:pPr>
        <w:keepNext w:val="0"/>
        <w:keepLines w:val="0"/>
        <w:widowControl/>
        <w:numPr>
          <w:numId w:val="0"/>
        </w:numPr>
        <w:suppressLineNumbers w:val="0"/>
        <w:ind w:leftChars="0" w:firstLine="480"/>
        <w:jc w:val="left"/>
        <w:rPr>
          <w:rFonts w:hint="default"/>
          <w:b w:val="0"/>
          <w:bCs w:val="0"/>
          <w:lang w:val="en-US" w:eastAsia="zh-CN"/>
        </w:rPr>
      </w:pPr>
      <w:r>
        <w:rPr>
          <w:rFonts w:hint="default"/>
          <w:b w:val="0"/>
          <w:bCs w:val="0"/>
          <w:lang w:val="en-US" w:eastAsia="zh-CN"/>
        </w:rPr>
        <w:t>　　鉴于新冠病毒的遗传多样性和新冠疫情的不确定性，世卫组织及部分欧洲国家官方均强调在逐步放松防疫措施时坚持个人防护的重要性，需为应对可能出现的疫情反弹做准备。德国总理朔尔茨2月16日表示，“新冠疫情并未结束”，政府还需为应对可能出现的病毒新变种做好准备。</w:t>
      </w:r>
    </w:p>
    <w:p>
      <w:pPr>
        <w:keepNext w:val="0"/>
        <w:keepLines w:val="0"/>
        <w:widowControl/>
        <w:numPr>
          <w:numId w:val="0"/>
        </w:numPr>
        <w:suppressLineNumbers w:val="0"/>
        <w:ind w:leftChars="0" w:firstLine="480"/>
        <w:jc w:val="left"/>
        <w:rPr>
          <w:rFonts w:hint="default"/>
          <w:b w:val="0"/>
          <w:bCs w:val="0"/>
          <w:lang w:val="en-US" w:eastAsia="zh-CN"/>
        </w:rPr>
      </w:pPr>
    </w:p>
    <w:p>
      <w:pPr>
        <w:keepNext w:val="0"/>
        <w:keepLines w:val="0"/>
        <w:widowControl/>
        <w:numPr>
          <w:numId w:val="0"/>
        </w:numPr>
        <w:suppressLineNumbers w:val="0"/>
        <w:ind w:leftChars="0" w:firstLine="480"/>
        <w:jc w:val="left"/>
        <w:rPr>
          <w:rFonts w:hint="default"/>
          <w:b w:val="0"/>
          <w:bCs w:val="0"/>
          <w:lang w:val="en-US" w:eastAsia="zh-CN"/>
        </w:rPr>
      </w:pPr>
      <w:r>
        <w:rPr>
          <w:rFonts w:hint="default"/>
          <w:b w:val="0"/>
          <w:bCs w:val="0"/>
          <w:lang w:val="en-US" w:eastAsia="zh-CN"/>
        </w:rPr>
        <w:t>　　除放宽本国防疫措施外，近期还有部分国家和地区放宽了出入境政策。</w:t>
      </w:r>
    </w:p>
    <w:p>
      <w:pPr>
        <w:keepNext w:val="0"/>
        <w:keepLines w:val="0"/>
        <w:widowControl/>
        <w:numPr>
          <w:numId w:val="0"/>
        </w:numPr>
        <w:suppressLineNumbers w:val="0"/>
        <w:ind w:leftChars="0" w:firstLine="480"/>
        <w:jc w:val="left"/>
        <w:rPr>
          <w:rFonts w:hint="default"/>
          <w:b w:val="0"/>
          <w:bCs w:val="0"/>
          <w:lang w:val="en-US" w:eastAsia="zh-CN"/>
        </w:rPr>
      </w:pPr>
    </w:p>
    <w:p>
      <w:pPr>
        <w:keepNext w:val="0"/>
        <w:keepLines w:val="0"/>
        <w:widowControl/>
        <w:numPr>
          <w:numId w:val="0"/>
        </w:numPr>
        <w:suppressLineNumbers w:val="0"/>
        <w:ind w:leftChars="0" w:firstLine="480"/>
        <w:jc w:val="left"/>
        <w:rPr>
          <w:rFonts w:hint="default"/>
          <w:b w:val="0"/>
          <w:bCs w:val="0"/>
          <w:lang w:val="en-US" w:eastAsia="zh-CN"/>
        </w:rPr>
      </w:pPr>
      <w:r>
        <w:rPr>
          <w:rFonts w:hint="default"/>
          <w:b w:val="0"/>
          <w:bCs w:val="0"/>
          <w:lang w:val="en-US" w:eastAsia="zh-CN"/>
        </w:rPr>
        <w:t>　　澳大利亚</w:t>
      </w:r>
    </w:p>
    <w:p>
      <w:pPr>
        <w:keepNext w:val="0"/>
        <w:keepLines w:val="0"/>
        <w:widowControl/>
        <w:numPr>
          <w:numId w:val="0"/>
        </w:numPr>
        <w:suppressLineNumbers w:val="0"/>
        <w:ind w:leftChars="0" w:firstLine="480"/>
        <w:jc w:val="left"/>
        <w:rPr>
          <w:rFonts w:hint="default"/>
          <w:b w:val="0"/>
          <w:bCs w:val="0"/>
          <w:lang w:val="en-US" w:eastAsia="zh-CN"/>
        </w:rPr>
      </w:pPr>
    </w:p>
    <w:p>
      <w:pPr>
        <w:keepNext w:val="0"/>
        <w:keepLines w:val="0"/>
        <w:widowControl/>
        <w:numPr>
          <w:numId w:val="0"/>
        </w:numPr>
        <w:suppressLineNumbers w:val="0"/>
        <w:ind w:leftChars="0" w:firstLine="480"/>
        <w:jc w:val="left"/>
        <w:rPr>
          <w:rFonts w:hint="default"/>
          <w:b w:val="0"/>
          <w:bCs w:val="0"/>
          <w:lang w:val="en-US" w:eastAsia="zh-CN"/>
        </w:rPr>
      </w:pPr>
      <w:r>
        <w:rPr>
          <w:rFonts w:hint="default"/>
          <w:b w:val="0"/>
          <w:bCs w:val="0"/>
          <w:lang w:val="en-US" w:eastAsia="zh-CN"/>
        </w:rPr>
        <w:t>　　澳大利亚政府近日宣布，从2022年2月21日起进一步放宽旅行限制，向所有签证持有者开放国门，游客、商务旅行者和其他访客只要完成新冠疫苗的全程接种即可免隔离入境。</w:t>
      </w:r>
    </w:p>
    <w:p>
      <w:pPr>
        <w:keepNext w:val="0"/>
        <w:keepLines w:val="0"/>
        <w:widowControl/>
        <w:numPr>
          <w:numId w:val="0"/>
        </w:numPr>
        <w:suppressLineNumbers w:val="0"/>
        <w:ind w:leftChars="0" w:firstLine="480"/>
        <w:jc w:val="left"/>
        <w:rPr>
          <w:rFonts w:hint="default"/>
          <w:b w:val="0"/>
          <w:bCs w:val="0"/>
          <w:lang w:val="en-US" w:eastAsia="zh-CN"/>
        </w:rPr>
      </w:pPr>
    </w:p>
    <w:p>
      <w:pPr>
        <w:keepNext w:val="0"/>
        <w:keepLines w:val="0"/>
        <w:widowControl/>
        <w:numPr>
          <w:numId w:val="0"/>
        </w:numPr>
        <w:suppressLineNumbers w:val="0"/>
        <w:ind w:leftChars="0" w:firstLine="480"/>
        <w:jc w:val="left"/>
        <w:rPr>
          <w:rFonts w:hint="default"/>
          <w:b w:val="0"/>
          <w:bCs w:val="0"/>
          <w:lang w:val="en-US" w:eastAsia="zh-CN"/>
        </w:rPr>
      </w:pPr>
      <w:r>
        <w:rPr>
          <w:rFonts w:hint="default"/>
          <w:b w:val="0"/>
          <w:bCs w:val="0"/>
          <w:lang w:val="en-US" w:eastAsia="zh-CN"/>
        </w:rPr>
        <w:t>　　据介绍，根据澳大利亚目前实施的旅行禁令，未完全接种疫苗的签证持有者必须持有效的旅行豁免才能进入澳大利亚，且须遵循澳大利亚相关州的检疫要求和各地区政府的隔离政策。</w:t>
      </w:r>
    </w:p>
    <w:p>
      <w:pPr>
        <w:keepNext w:val="0"/>
        <w:keepLines w:val="0"/>
        <w:widowControl/>
        <w:numPr>
          <w:numId w:val="0"/>
        </w:numPr>
        <w:suppressLineNumbers w:val="0"/>
        <w:ind w:leftChars="0" w:firstLine="480"/>
        <w:jc w:val="left"/>
        <w:rPr>
          <w:rFonts w:hint="default"/>
          <w:b w:val="0"/>
          <w:bCs w:val="0"/>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715000" cy="3790950"/>
            <wp:effectExtent l="0" t="0" r="0" b="3810"/>
            <wp:docPr id="22" name="图片 21" descr="澳大利亚首都堪培拉(资料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descr="澳大利亚首都堪培拉(资料图)"/>
                    <pic:cNvPicPr>
                      <a:picLocks noChangeAspect="1"/>
                    </pic:cNvPicPr>
                  </pic:nvPicPr>
                  <pic:blipFill>
                    <a:blip r:embed="rId24"/>
                    <a:stretch>
                      <a:fillRect/>
                    </a:stretch>
                  </pic:blipFill>
                  <pic:spPr>
                    <a:xfrm>
                      <a:off x="0" y="0"/>
                      <a:ext cx="5715000" cy="3790950"/>
                    </a:xfrm>
                    <a:prstGeom prst="rect">
                      <a:avLst/>
                    </a:prstGeom>
                    <a:noFill/>
                    <a:ln w="9525">
                      <a:noFill/>
                    </a:ln>
                  </pic:spPr>
                </pic:pic>
              </a:graphicData>
            </a:graphic>
          </wp:inline>
        </w:drawing>
      </w:r>
    </w:p>
    <w:p>
      <w:pPr>
        <w:keepNext w:val="0"/>
        <w:keepLines w:val="0"/>
        <w:widowControl/>
        <w:numPr>
          <w:numId w:val="0"/>
        </w:numPr>
        <w:suppressLineNumbers w:val="0"/>
        <w:ind w:leftChars="0" w:firstLine="480"/>
        <w:jc w:val="left"/>
        <w:rPr>
          <w:rFonts w:hint="default"/>
          <w:b w:val="0"/>
          <w:bCs w:val="0"/>
          <w:lang w:val="en-US" w:eastAsia="zh-CN"/>
        </w:rPr>
      </w:pPr>
    </w:p>
    <w:p>
      <w:pPr>
        <w:keepNext w:val="0"/>
        <w:keepLines w:val="0"/>
        <w:widowControl/>
        <w:numPr>
          <w:numId w:val="0"/>
        </w:numPr>
        <w:suppressLineNumbers w:val="0"/>
        <w:ind w:leftChars="0" w:firstLine="480"/>
        <w:jc w:val="left"/>
        <w:rPr>
          <w:rFonts w:hint="default"/>
          <w:b w:val="0"/>
          <w:bCs w:val="0"/>
          <w:lang w:val="en-US" w:eastAsia="zh-CN"/>
        </w:rPr>
      </w:pPr>
    </w:p>
    <w:p>
      <w:pPr>
        <w:keepNext w:val="0"/>
        <w:keepLines w:val="0"/>
        <w:widowControl/>
        <w:numPr>
          <w:numId w:val="0"/>
        </w:numPr>
        <w:suppressLineNumbers w:val="0"/>
        <w:ind w:leftChars="0" w:firstLine="480"/>
        <w:jc w:val="left"/>
        <w:rPr>
          <w:rFonts w:hint="default"/>
          <w:b w:val="0"/>
          <w:bCs w:val="0"/>
          <w:lang w:val="en-US" w:eastAsia="zh-CN"/>
        </w:rPr>
      </w:pPr>
      <w:r>
        <w:rPr>
          <w:rFonts w:hint="default"/>
          <w:b w:val="0"/>
          <w:bCs w:val="0"/>
          <w:lang w:val="en-US" w:eastAsia="zh-CN"/>
        </w:rPr>
        <w:t>以色列</w:t>
      </w:r>
    </w:p>
    <w:p>
      <w:pPr>
        <w:keepNext w:val="0"/>
        <w:keepLines w:val="0"/>
        <w:widowControl/>
        <w:numPr>
          <w:numId w:val="0"/>
        </w:numPr>
        <w:suppressLineNumbers w:val="0"/>
        <w:ind w:leftChars="0" w:firstLine="480"/>
        <w:jc w:val="left"/>
        <w:rPr>
          <w:rFonts w:hint="default"/>
          <w:b w:val="0"/>
          <w:bCs w:val="0"/>
          <w:lang w:val="en-US" w:eastAsia="zh-CN"/>
        </w:rPr>
      </w:pPr>
    </w:p>
    <w:p>
      <w:pPr>
        <w:keepNext w:val="0"/>
        <w:keepLines w:val="0"/>
        <w:widowControl/>
        <w:numPr>
          <w:numId w:val="0"/>
        </w:numPr>
        <w:suppressLineNumbers w:val="0"/>
        <w:ind w:leftChars="0" w:firstLine="480"/>
        <w:jc w:val="left"/>
        <w:rPr>
          <w:rFonts w:hint="default"/>
          <w:b w:val="0"/>
          <w:bCs w:val="0"/>
          <w:lang w:val="en-US" w:eastAsia="zh-CN"/>
        </w:rPr>
      </w:pPr>
      <w:r>
        <w:rPr>
          <w:rFonts w:hint="default"/>
          <w:b w:val="0"/>
          <w:bCs w:val="0"/>
          <w:lang w:val="en-US" w:eastAsia="zh-CN"/>
        </w:rPr>
        <w:t>　　2月20日，以色列总理纳夫塔利·贝内特发布声明说，以色列将大幅放宽入境限制。根据新的入境政策，所有旅客，只要在前往以色列前及抵达以色列后，分别提交新冠病毒检测阴性证明，则无论其是否接种过疫苗均可入境，无需再接受隔离或提交特别许可。该政策将于今年3月1日起执行。</w:t>
      </w:r>
    </w:p>
    <w:p>
      <w:pPr>
        <w:keepNext w:val="0"/>
        <w:keepLines w:val="0"/>
        <w:widowControl/>
        <w:numPr>
          <w:numId w:val="0"/>
        </w:numPr>
        <w:suppressLineNumbers w:val="0"/>
        <w:ind w:leftChars="0" w:firstLine="480"/>
        <w:jc w:val="left"/>
        <w:rPr>
          <w:rFonts w:hint="default"/>
          <w:b w:val="0"/>
          <w:bCs w:val="0"/>
          <w:lang w:val="en-US" w:eastAsia="zh-CN"/>
        </w:rPr>
      </w:pPr>
    </w:p>
    <w:p>
      <w:pPr>
        <w:keepNext w:val="0"/>
        <w:keepLines w:val="0"/>
        <w:widowControl/>
        <w:numPr>
          <w:numId w:val="0"/>
        </w:numPr>
        <w:suppressLineNumbers w:val="0"/>
        <w:ind w:leftChars="0" w:firstLine="480"/>
        <w:jc w:val="left"/>
        <w:rPr>
          <w:rFonts w:hint="default"/>
          <w:b w:val="0"/>
          <w:bCs w:val="0"/>
          <w:lang w:val="en-US" w:eastAsia="zh-CN"/>
        </w:rPr>
      </w:pPr>
      <w:r>
        <w:rPr>
          <w:rFonts w:hint="default"/>
          <w:b w:val="0"/>
          <w:bCs w:val="0"/>
          <w:lang w:val="en-US" w:eastAsia="zh-CN"/>
        </w:rPr>
        <w:t>　　贝内特在声明中表示，鉴于该国近期新冠肺炎确诊数据持续下降，因此以色列将逐步开放入境。</w:t>
      </w:r>
    </w:p>
    <w:p>
      <w:pPr>
        <w:keepNext w:val="0"/>
        <w:keepLines w:val="0"/>
        <w:widowControl/>
        <w:numPr>
          <w:numId w:val="0"/>
        </w:numPr>
        <w:suppressLineNumbers w:val="0"/>
        <w:ind w:leftChars="0" w:firstLine="480"/>
        <w:jc w:val="left"/>
        <w:rPr>
          <w:rFonts w:hint="default"/>
          <w:b w:val="0"/>
          <w:bCs w:val="0"/>
          <w:lang w:val="en-US" w:eastAsia="zh-CN"/>
        </w:rPr>
      </w:pPr>
    </w:p>
    <w:p>
      <w:pPr>
        <w:keepNext w:val="0"/>
        <w:keepLines w:val="0"/>
        <w:widowControl/>
        <w:numPr>
          <w:numId w:val="0"/>
        </w:numPr>
        <w:suppressLineNumbers w:val="0"/>
        <w:ind w:leftChars="0" w:firstLine="480"/>
        <w:jc w:val="left"/>
        <w:rPr>
          <w:rFonts w:hint="default"/>
          <w:b w:val="0"/>
          <w:bCs w:val="0"/>
          <w:lang w:val="en-US" w:eastAsia="zh-CN"/>
        </w:rPr>
      </w:pPr>
      <w:r>
        <w:rPr>
          <w:rFonts w:hint="default"/>
          <w:b w:val="0"/>
          <w:bCs w:val="0"/>
          <w:lang w:val="en-US" w:eastAsia="zh-CN"/>
        </w:rPr>
        <w:t>　　虽然政策有所松动，但是目前全球新冠肺炎疫情依然严峻。小侨提醒海外同胞，日常防疫仍然不能松懈。</w:t>
      </w:r>
    </w:p>
    <w:p>
      <w:pPr>
        <w:keepNext w:val="0"/>
        <w:keepLines w:val="0"/>
        <w:widowControl/>
        <w:numPr>
          <w:numId w:val="0"/>
        </w:numPr>
        <w:suppressLineNumbers w:val="0"/>
        <w:ind w:leftChars="0" w:firstLine="480"/>
        <w:jc w:val="left"/>
        <w:rPr>
          <w:rFonts w:hint="default"/>
          <w:b w:val="0"/>
          <w:bCs w:val="0"/>
          <w:lang w:val="en-US" w:eastAsia="zh-CN"/>
        </w:rPr>
      </w:pPr>
    </w:p>
    <w:p>
      <w:pPr>
        <w:keepNext w:val="0"/>
        <w:keepLines w:val="0"/>
        <w:widowControl/>
        <w:numPr>
          <w:numId w:val="0"/>
        </w:numPr>
        <w:suppressLineNumbers w:val="0"/>
        <w:ind w:leftChars="0" w:firstLine="480"/>
        <w:jc w:val="left"/>
        <w:rPr>
          <w:rFonts w:hint="default"/>
          <w:b/>
          <w:bCs/>
          <w:color w:val="auto"/>
          <w:lang w:val="en-US" w:eastAsia="zh-CN"/>
        </w:rPr>
      </w:pPr>
      <w:r>
        <w:rPr>
          <w:rFonts w:hint="default"/>
          <w:b/>
          <w:bCs/>
          <w:color w:val="auto"/>
          <w:lang w:val="en-US" w:eastAsia="zh-CN"/>
        </w:rPr>
        <w:t>世界各国防疫措施：从心存侥幸到严防死守</w:t>
      </w:r>
    </w:p>
    <w:p>
      <w:pPr>
        <w:keepNext w:val="0"/>
        <w:keepLines w:val="0"/>
        <w:widowControl/>
        <w:numPr>
          <w:numId w:val="0"/>
        </w:numPr>
        <w:suppressLineNumbers w:val="0"/>
        <w:ind w:leftChars="0" w:firstLine="480"/>
        <w:jc w:val="left"/>
        <w:rPr>
          <w:rFonts w:hint="default"/>
          <w:b/>
          <w:bCs/>
          <w:color w:val="4472C4" w:themeColor="accent5"/>
          <w:lang w:val="en-US" w:eastAsia="zh-CN"/>
          <w14:textFill>
            <w14:solidFill>
              <w14:schemeClr w14:val="accent5"/>
            </w14:solidFill>
          </w14:textFill>
        </w:rPr>
      </w:pPr>
      <w:r>
        <w:rPr>
          <w:rFonts w:hint="default"/>
          <w:b/>
          <w:bCs/>
          <w:color w:val="4472C4" w:themeColor="accent5"/>
          <w:lang w:val="en-US" w:eastAsia="zh-CN"/>
          <w14:textFill>
            <w14:solidFill>
              <w14:schemeClr w14:val="accent5"/>
            </w14:solidFill>
          </w14:textFill>
        </w:rPr>
        <w:t>https://paper.xinmin.cn/html/xmzk/2020-03-30/</w:t>
      </w:r>
      <w:bookmarkStart w:id="0" w:name="_GoBack"/>
      <w:bookmarkEnd w:id="0"/>
      <w:r>
        <w:rPr>
          <w:rFonts w:hint="default"/>
          <w:b/>
          <w:bCs/>
          <w:color w:val="4472C4" w:themeColor="accent5"/>
          <w:lang w:val="en-US" w:eastAsia="zh-CN"/>
          <w14:textFill>
            <w14:solidFill>
              <w14:schemeClr w14:val="accent5"/>
            </w14:solidFill>
          </w14:textFill>
        </w:rPr>
        <w:t>83/18182.html</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icrosoft YaHei UI">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C814EEC"/>
    <w:multiLevelType w:val="singleLevel"/>
    <w:tmpl w:val="6C814EEC"/>
    <w:lvl w:ilvl="0" w:tentative="0">
      <w:start w:val="2"/>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12058C6"/>
    <w:rsid w:val="010A076F"/>
    <w:rsid w:val="034D37C7"/>
    <w:rsid w:val="086C4BB5"/>
    <w:rsid w:val="0B376B52"/>
    <w:rsid w:val="114B6C3C"/>
    <w:rsid w:val="18F909B5"/>
    <w:rsid w:val="1E0C087B"/>
    <w:rsid w:val="245F1650"/>
    <w:rsid w:val="31B324B2"/>
    <w:rsid w:val="32144B1C"/>
    <w:rsid w:val="33415E83"/>
    <w:rsid w:val="34F9077B"/>
    <w:rsid w:val="52081B5A"/>
    <w:rsid w:val="55054091"/>
    <w:rsid w:val="5D1C1039"/>
    <w:rsid w:val="612058C6"/>
    <w:rsid w:val="6A446702"/>
    <w:rsid w:val="6A9E10A8"/>
    <w:rsid w:val="6B995418"/>
    <w:rsid w:val="776A0D77"/>
    <w:rsid w:val="77922A36"/>
    <w:rsid w:val="7BD22A80"/>
    <w:rsid w:val="7D2F7D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jc w:val="left"/>
    </w:pPr>
    <w:rPr>
      <w:rFonts w:asciiTheme="minorHAnsi" w:hAnsiTheme="minorHAnsi" w:eastAsiaTheme="minorEastAsia" w:cstheme="minorBidi"/>
      <w:kern w:val="0"/>
      <w:sz w:val="24"/>
      <w:szCs w:val="24"/>
      <w:lang w:val="en-US" w:eastAsia="zh-CN" w:bidi="ar"/>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4">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character" w:styleId="5">
    <w:name w:val="Hyperlink"/>
    <w:basedOn w:val="4"/>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7" Type="http://schemas.openxmlformats.org/officeDocument/2006/relationships/fontTable" Target="fontTable.xml"/><Relationship Id="rId26" Type="http://schemas.openxmlformats.org/officeDocument/2006/relationships/numbering" Target="numbering.xml"/><Relationship Id="rId25" Type="http://schemas.openxmlformats.org/officeDocument/2006/relationships/customXml" Target="../customXml/item1.xml"/><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jpe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12</Pages>
  <Words>3303</Words>
  <Characters>3419</Characters>
  <Lines>0</Lines>
  <Paragraphs>0</Paragraphs>
  <TotalTime>2</TotalTime>
  <ScaleCrop>false</ScaleCrop>
  <LinksUpToDate>false</LinksUpToDate>
  <CharactersWithSpaces>3484</CharactersWithSpaces>
  <Application>WPS Office_11.1.0.11365_F1E327BC-269C-435d-A152-05C5408002CA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2022-04-25T01:54:00Z</dcterms:created>
  <dc:creator>克卜勒</dc:creator>
  <cp:lastModifiedBy>克卜勒</cp:lastModifiedBy>
  <dcterms:modified xsi:type="dcterms:W3CDTF">2022-04-25T02:57:30Z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2586BEC945D146B895AD4DB6A8D38D57</vt:lpwstr>
  </property>
</Properties>
</file>